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6C981" w14:textId="4B7A7059" w:rsidR="00DE3A81" w:rsidRPr="00DE3A81" w:rsidRDefault="00DE3A81" w:rsidP="00DE3A81">
      <w:pPr>
        <w:bidi/>
        <w:jc w:val="center"/>
        <w:rPr>
          <w:rFonts w:asciiTheme="majorBidi" w:hAnsiTheme="majorBidi" w:cstheme="majorBidi" w:hint="cs"/>
          <w:color w:val="4472C4" w:themeColor="accent1"/>
          <w:sz w:val="40"/>
          <w:szCs w:val="40"/>
          <w:u w:val="single"/>
          <w:rtl/>
          <w:lang w:val="fr-DZ" w:bidi="ar-DZ"/>
        </w:rPr>
      </w:pPr>
      <w:hyperlink r:id="rId4" w:history="1">
        <w:r w:rsidRPr="00DE3A81">
          <w:rPr>
            <w:rStyle w:val="Lienhypertexte"/>
            <w:rFonts w:asciiTheme="majorBidi" w:hAnsiTheme="majorBidi" w:cstheme="majorBidi"/>
            <w:color w:val="4472C4" w:themeColor="accent1"/>
            <w:sz w:val="40"/>
            <w:szCs w:val="40"/>
            <w:rtl/>
          </w:rPr>
          <w:t>إعلان</w:t>
        </w:r>
      </w:hyperlink>
      <w:r w:rsidRPr="00DE3A81">
        <w:rPr>
          <w:rFonts w:asciiTheme="majorBidi" w:hAnsiTheme="majorBidi" w:cstheme="majorBidi"/>
          <w:color w:val="4472C4" w:themeColor="accent1"/>
          <w:sz w:val="40"/>
          <w:szCs w:val="40"/>
          <w:u w:val="single"/>
        </w:rPr>
        <w:t xml:space="preserve"> </w:t>
      </w:r>
      <w:r w:rsidRPr="00DE3A81">
        <w:rPr>
          <w:rFonts w:asciiTheme="majorBidi" w:hAnsiTheme="majorBidi" w:cstheme="majorBidi" w:hint="cs"/>
          <w:color w:val="4472C4" w:themeColor="accent1"/>
          <w:sz w:val="40"/>
          <w:szCs w:val="40"/>
          <w:u w:val="single"/>
          <w:rtl/>
          <w:lang w:bidi="ar-DZ"/>
        </w:rPr>
        <w:t xml:space="preserve"> "طلب عطلة أكاديمية"</w:t>
      </w:r>
    </w:p>
    <w:p w14:paraId="7D8D1A26" w14:textId="0A6AE16E" w:rsidR="00DE3A81" w:rsidRPr="00DE3A81" w:rsidRDefault="00DE3A81" w:rsidP="00DE3A81">
      <w:pPr>
        <w:bidi/>
        <w:jc w:val="both"/>
        <w:rPr>
          <w:sz w:val="28"/>
          <w:szCs w:val="28"/>
          <w:lang w:val="fr-DZ"/>
        </w:rPr>
      </w:pPr>
      <w:r w:rsidRPr="00DE3A81">
        <w:rPr>
          <w:sz w:val="28"/>
          <w:szCs w:val="28"/>
          <w:rtl/>
        </w:rPr>
        <w:t>تعلن نيابة مديرية الجامعة للتكوين في الطورين الأول والثاني والتكوين المتواصل والشهادات وكذا التعليم العالي في التدرج أنه تطبيقا للمادة 7 من القرار 171المؤرخ في 9 فيفري 2023 المعدل والمتمم المحدد لكيفيات التسجيل وإعادة التسجيل في التكوينات لنيل شهادة الليسانس والماستر ومهندس دولة ومهندس معماري وكذا كيفيات التنظيم والتقييم والتدرج فيها أنه يمكن للطالب الاستفادة من تعليق تكوينه بصفة استثنائية في الوضعيات التالية</w:t>
      </w:r>
      <w:r w:rsidRPr="00DE3A81">
        <w:rPr>
          <w:sz w:val="28"/>
          <w:szCs w:val="28"/>
          <w:lang w:val="fr-DZ"/>
        </w:rPr>
        <w:t>:</w:t>
      </w:r>
    </w:p>
    <w:p w14:paraId="29311E2A" w14:textId="77777777" w:rsidR="00DE3A81" w:rsidRPr="00DE3A81" w:rsidRDefault="00DE3A81" w:rsidP="00DE3A81">
      <w:pPr>
        <w:bidi/>
        <w:jc w:val="both"/>
        <w:rPr>
          <w:sz w:val="28"/>
          <w:szCs w:val="28"/>
          <w:lang w:val="fr-DZ"/>
        </w:rPr>
      </w:pPr>
      <w:r w:rsidRPr="00DE3A81">
        <w:rPr>
          <w:sz w:val="28"/>
          <w:szCs w:val="28"/>
          <w:lang w:val="fr-DZ"/>
        </w:rPr>
        <w:t>-</w:t>
      </w:r>
      <w:r w:rsidRPr="00DE3A81">
        <w:rPr>
          <w:sz w:val="28"/>
          <w:szCs w:val="28"/>
          <w:rtl/>
        </w:rPr>
        <w:t>مرض مزمن معيق</w:t>
      </w:r>
    </w:p>
    <w:p w14:paraId="5C5EFC8F" w14:textId="77777777" w:rsidR="00DE3A81" w:rsidRPr="00DE3A81" w:rsidRDefault="00DE3A81" w:rsidP="00DE3A81">
      <w:pPr>
        <w:bidi/>
        <w:jc w:val="both"/>
        <w:rPr>
          <w:sz w:val="28"/>
          <w:szCs w:val="28"/>
          <w:lang w:val="fr-DZ"/>
        </w:rPr>
      </w:pPr>
      <w:r w:rsidRPr="00DE3A81">
        <w:rPr>
          <w:sz w:val="28"/>
          <w:szCs w:val="28"/>
          <w:lang w:val="fr-DZ"/>
        </w:rPr>
        <w:t>-</w:t>
      </w:r>
      <w:r w:rsidRPr="00DE3A81">
        <w:rPr>
          <w:sz w:val="28"/>
          <w:szCs w:val="28"/>
          <w:rtl/>
        </w:rPr>
        <w:t>عطلة أمومة</w:t>
      </w:r>
    </w:p>
    <w:p w14:paraId="430BE8D8" w14:textId="77777777" w:rsidR="00DE3A81" w:rsidRPr="00DE3A81" w:rsidRDefault="00DE3A81" w:rsidP="00DE3A81">
      <w:pPr>
        <w:bidi/>
        <w:jc w:val="both"/>
        <w:rPr>
          <w:sz w:val="28"/>
          <w:szCs w:val="28"/>
          <w:lang w:val="fr-DZ"/>
        </w:rPr>
      </w:pPr>
      <w:r w:rsidRPr="00DE3A81">
        <w:rPr>
          <w:sz w:val="28"/>
          <w:szCs w:val="28"/>
          <w:lang w:val="fr-DZ"/>
        </w:rPr>
        <w:t>-</w:t>
      </w:r>
      <w:r w:rsidRPr="00DE3A81">
        <w:rPr>
          <w:sz w:val="28"/>
          <w:szCs w:val="28"/>
          <w:rtl/>
        </w:rPr>
        <w:t xml:space="preserve">الخدمة الوطنية </w:t>
      </w:r>
    </w:p>
    <w:p w14:paraId="3AF079B7" w14:textId="77777777" w:rsidR="00DE3A81" w:rsidRPr="00DE3A81" w:rsidRDefault="00DE3A81" w:rsidP="00DE3A81">
      <w:pPr>
        <w:bidi/>
        <w:jc w:val="both"/>
        <w:rPr>
          <w:sz w:val="28"/>
          <w:szCs w:val="28"/>
          <w:lang w:val="fr-DZ"/>
        </w:rPr>
      </w:pPr>
      <w:r w:rsidRPr="00DE3A81">
        <w:rPr>
          <w:sz w:val="28"/>
          <w:szCs w:val="28"/>
          <w:lang w:val="fr-DZ"/>
        </w:rPr>
        <w:t>-</w:t>
      </w:r>
      <w:r w:rsidRPr="00DE3A81">
        <w:rPr>
          <w:sz w:val="28"/>
          <w:szCs w:val="28"/>
          <w:rtl/>
        </w:rPr>
        <w:t>تغيير الإقامة بالنسبة المعني أو الزوج أو الوالدين</w:t>
      </w:r>
    </w:p>
    <w:p w14:paraId="367A33C1" w14:textId="77777777" w:rsidR="00DE3A81" w:rsidRPr="00DE3A81" w:rsidRDefault="00DE3A81" w:rsidP="00DE3A81">
      <w:pPr>
        <w:bidi/>
        <w:jc w:val="both"/>
        <w:rPr>
          <w:sz w:val="28"/>
          <w:szCs w:val="28"/>
          <w:lang w:val="fr-DZ"/>
        </w:rPr>
      </w:pPr>
      <w:r w:rsidRPr="00DE3A81">
        <w:rPr>
          <w:sz w:val="28"/>
          <w:szCs w:val="28"/>
          <w:rtl/>
        </w:rPr>
        <w:t xml:space="preserve">يتوجب على من يهمه الامر إيداع طلبه على مستوى الارضية </w:t>
      </w:r>
      <w:hyperlink r:id="rId5" w:tgtFrame="_blank" w:history="1">
        <w:r w:rsidRPr="00DE3A81">
          <w:rPr>
            <w:rStyle w:val="Lienhypertexte"/>
            <w:sz w:val="28"/>
            <w:szCs w:val="28"/>
            <w:lang w:val="fr-DZ"/>
          </w:rPr>
          <w:t>info2.univ-annaba.dz</w:t>
        </w:r>
      </w:hyperlink>
      <w:r w:rsidRPr="00DE3A81">
        <w:rPr>
          <w:sz w:val="28"/>
          <w:szCs w:val="28"/>
          <w:lang w:val="fr-DZ"/>
        </w:rPr>
        <w:t xml:space="preserve"> </w:t>
      </w:r>
      <w:r w:rsidRPr="00DE3A81">
        <w:rPr>
          <w:sz w:val="28"/>
          <w:szCs w:val="28"/>
          <w:rtl/>
        </w:rPr>
        <w:t>خلال الفترة الممتدة من 10 نوفمبر 2024 إلى غاية 19 ديسمبر 2024. ويتكون الملف من الوثائق التالية</w:t>
      </w:r>
      <w:r w:rsidRPr="00DE3A81">
        <w:rPr>
          <w:sz w:val="28"/>
          <w:szCs w:val="28"/>
          <w:lang w:val="fr-DZ"/>
        </w:rPr>
        <w:t>:</w:t>
      </w:r>
    </w:p>
    <w:p w14:paraId="09203787" w14:textId="77777777" w:rsidR="00DE3A81" w:rsidRPr="00DE3A81" w:rsidRDefault="00DE3A81" w:rsidP="00DE3A81">
      <w:pPr>
        <w:bidi/>
        <w:jc w:val="both"/>
        <w:rPr>
          <w:sz w:val="28"/>
          <w:szCs w:val="28"/>
          <w:lang w:val="fr-DZ"/>
        </w:rPr>
      </w:pPr>
      <w:r w:rsidRPr="00DE3A81">
        <w:rPr>
          <w:sz w:val="28"/>
          <w:szCs w:val="28"/>
          <w:lang w:val="fr-DZ"/>
        </w:rPr>
        <w:t>-</w:t>
      </w:r>
      <w:r w:rsidRPr="00DE3A81">
        <w:rPr>
          <w:sz w:val="28"/>
          <w:szCs w:val="28"/>
          <w:rtl/>
        </w:rPr>
        <w:t xml:space="preserve">شهادة التسجيل 2024.2025 </w:t>
      </w:r>
    </w:p>
    <w:p w14:paraId="33FEE34D" w14:textId="77777777" w:rsidR="00DE3A81" w:rsidRPr="00DE3A81" w:rsidRDefault="00DE3A81" w:rsidP="00DE3A81">
      <w:pPr>
        <w:bidi/>
        <w:jc w:val="both"/>
        <w:rPr>
          <w:sz w:val="28"/>
          <w:szCs w:val="28"/>
          <w:lang w:val="fr-DZ"/>
        </w:rPr>
      </w:pPr>
      <w:r w:rsidRPr="00DE3A81">
        <w:rPr>
          <w:sz w:val="28"/>
          <w:szCs w:val="28"/>
          <w:rtl/>
        </w:rPr>
        <w:t>نسخة من كشف نقاط البكالوريا</w:t>
      </w:r>
    </w:p>
    <w:p w14:paraId="5462CFB9" w14:textId="77777777" w:rsidR="00DE3A81" w:rsidRPr="00DE3A81" w:rsidRDefault="00DE3A81" w:rsidP="00DE3A81">
      <w:pPr>
        <w:bidi/>
        <w:jc w:val="both"/>
        <w:rPr>
          <w:sz w:val="28"/>
          <w:szCs w:val="28"/>
          <w:lang w:val="fr-DZ"/>
        </w:rPr>
      </w:pPr>
      <w:r w:rsidRPr="00DE3A81">
        <w:rPr>
          <w:sz w:val="28"/>
          <w:szCs w:val="28"/>
          <w:rtl/>
        </w:rPr>
        <w:t>المبرر اجباري حسب القوانين السارية المفعول</w:t>
      </w:r>
      <w:r w:rsidRPr="00DE3A81">
        <w:rPr>
          <w:sz w:val="28"/>
          <w:szCs w:val="28"/>
          <w:lang w:val="fr-DZ"/>
        </w:rPr>
        <w:t>.</w:t>
      </w:r>
    </w:p>
    <w:p w14:paraId="24FDE546" w14:textId="77777777" w:rsidR="00E528D9" w:rsidRPr="00DE3A81" w:rsidRDefault="00E528D9" w:rsidP="00DE3A81">
      <w:pPr>
        <w:bidi/>
        <w:rPr>
          <w:lang w:val="fr-DZ"/>
        </w:rPr>
      </w:pPr>
    </w:p>
    <w:sectPr w:rsidR="00E528D9" w:rsidRPr="00DE3A81" w:rsidSect="00DE3A81">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A81"/>
    <w:rsid w:val="00884A31"/>
    <w:rsid w:val="00DE3A81"/>
    <w:rsid w:val="00E528D9"/>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AE865"/>
  <w15:chartTrackingRefBased/>
  <w15:docId w15:val="{306DEDCB-5E68-4B6B-A1B1-ED72C985D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D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E3A81"/>
    <w:rPr>
      <w:color w:val="0563C1" w:themeColor="hyperlink"/>
      <w:u w:val="single"/>
    </w:rPr>
  </w:style>
  <w:style w:type="character" w:styleId="Mentionnonrsolue">
    <w:name w:val="Unresolved Mention"/>
    <w:basedOn w:val="Policepardfaut"/>
    <w:uiPriority w:val="99"/>
    <w:semiHidden/>
    <w:unhideWhenUsed/>
    <w:rsid w:val="00DE3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2240181">
      <w:bodyDiv w:val="1"/>
      <w:marLeft w:val="0"/>
      <w:marRight w:val="0"/>
      <w:marTop w:val="0"/>
      <w:marBottom w:val="0"/>
      <w:divBdr>
        <w:top w:val="none" w:sz="0" w:space="0" w:color="auto"/>
        <w:left w:val="none" w:sz="0" w:space="0" w:color="auto"/>
        <w:bottom w:val="none" w:sz="0" w:space="0" w:color="auto"/>
        <w:right w:val="none" w:sz="0" w:space="0" w:color="auto"/>
      </w:divBdr>
      <w:divsChild>
        <w:div w:id="684945863">
          <w:marLeft w:val="0"/>
          <w:marRight w:val="0"/>
          <w:marTop w:val="0"/>
          <w:marBottom w:val="0"/>
          <w:divBdr>
            <w:top w:val="none" w:sz="0" w:space="0" w:color="auto"/>
            <w:left w:val="none" w:sz="0" w:space="0" w:color="auto"/>
            <w:bottom w:val="none" w:sz="0" w:space="0" w:color="auto"/>
            <w:right w:val="none" w:sz="0" w:space="0" w:color="auto"/>
          </w:divBdr>
        </w:div>
        <w:div w:id="475948822">
          <w:marLeft w:val="0"/>
          <w:marRight w:val="0"/>
          <w:marTop w:val="0"/>
          <w:marBottom w:val="0"/>
          <w:divBdr>
            <w:top w:val="none" w:sz="0" w:space="0" w:color="auto"/>
            <w:left w:val="none" w:sz="0" w:space="0" w:color="auto"/>
            <w:bottom w:val="none" w:sz="0" w:space="0" w:color="auto"/>
            <w:right w:val="none" w:sz="0" w:space="0" w:color="auto"/>
          </w:divBdr>
        </w:div>
        <w:div w:id="1617366984">
          <w:marLeft w:val="0"/>
          <w:marRight w:val="0"/>
          <w:marTop w:val="0"/>
          <w:marBottom w:val="0"/>
          <w:divBdr>
            <w:top w:val="none" w:sz="0" w:space="0" w:color="auto"/>
            <w:left w:val="none" w:sz="0" w:space="0" w:color="auto"/>
            <w:bottom w:val="none" w:sz="0" w:space="0" w:color="auto"/>
            <w:right w:val="none" w:sz="0" w:space="0" w:color="auto"/>
          </w:divBdr>
        </w:div>
        <w:div w:id="1809740540">
          <w:marLeft w:val="0"/>
          <w:marRight w:val="0"/>
          <w:marTop w:val="0"/>
          <w:marBottom w:val="0"/>
          <w:divBdr>
            <w:top w:val="none" w:sz="0" w:space="0" w:color="auto"/>
            <w:left w:val="none" w:sz="0" w:space="0" w:color="auto"/>
            <w:bottom w:val="none" w:sz="0" w:space="0" w:color="auto"/>
            <w:right w:val="none" w:sz="0" w:space="0" w:color="auto"/>
          </w:divBdr>
        </w:div>
        <w:div w:id="1507093096">
          <w:marLeft w:val="0"/>
          <w:marRight w:val="0"/>
          <w:marTop w:val="0"/>
          <w:marBottom w:val="0"/>
          <w:divBdr>
            <w:top w:val="none" w:sz="0" w:space="0" w:color="auto"/>
            <w:left w:val="none" w:sz="0" w:space="0" w:color="auto"/>
            <w:bottom w:val="none" w:sz="0" w:space="0" w:color="auto"/>
            <w:right w:val="none" w:sz="0" w:space="0" w:color="auto"/>
          </w:divBdr>
        </w:div>
        <w:div w:id="1076778167">
          <w:marLeft w:val="0"/>
          <w:marRight w:val="0"/>
          <w:marTop w:val="0"/>
          <w:marBottom w:val="0"/>
          <w:divBdr>
            <w:top w:val="none" w:sz="0" w:space="0" w:color="auto"/>
            <w:left w:val="none" w:sz="0" w:space="0" w:color="auto"/>
            <w:bottom w:val="none" w:sz="0" w:space="0" w:color="auto"/>
            <w:right w:val="none" w:sz="0" w:space="0" w:color="auto"/>
          </w:divBdr>
        </w:div>
        <w:div w:id="559680839">
          <w:marLeft w:val="0"/>
          <w:marRight w:val="0"/>
          <w:marTop w:val="0"/>
          <w:marBottom w:val="0"/>
          <w:divBdr>
            <w:top w:val="none" w:sz="0" w:space="0" w:color="auto"/>
            <w:left w:val="none" w:sz="0" w:space="0" w:color="auto"/>
            <w:bottom w:val="none" w:sz="0" w:space="0" w:color="auto"/>
            <w:right w:val="none" w:sz="0" w:space="0" w:color="auto"/>
          </w:divBdr>
        </w:div>
        <w:div w:id="1466969868">
          <w:marLeft w:val="0"/>
          <w:marRight w:val="0"/>
          <w:marTop w:val="0"/>
          <w:marBottom w:val="0"/>
          <w:divBdr>
            <w:top w:val="none" w:sz="0" w:space="0" w:color="auto"/>
            <w:left w:val="none" w:sz="0" w:space="0" w:color="auto"/>
            <w:bottom w:val="none" w:sz="0" w:space="0" w:color="auto"/>
            <w:right w:val="none" w:sz="0" w:space="0" w:color="auto"/>
          </w:divBdr>
        </w:div>
        <w:div w:id="1681394703">
          <w:marLeft w:val="0"/>
          <w:marRight w:val="0"/>
          <w:marTop w:val="0"/>
          <w:marBottom w:val="0"/>
          <w:divBdr>
            <w:top w:val="none" w:sz="0" w:space="0" w:color="auto"/>
            <w:left w:val="none" w:sz="0" w:space="0" w:color="auto"/>
            <w:bottom w:val="none" w:sz="0" w:space="0" w:color="auto"/>
            <w:right w:val="none" w:sz="0" w:space="0" w:color="auto"/>
          </w:divBdr>
        </w:div>
        <w:div w:id="475413900">
          <w:marLeft w:val="0"/>
          <w:marRight w:val="0"/>
          <w:marTop w:val="0"/>
          <w:marBottom w:val="0"/>
          <w:divBdr>
            <w:top w:val="none" w:sz="0" w:space="0" w:color="auto"/>
            <w:left w:val="none" w:sz="0" w:space="0" w:color="auto"/>
            <w:bottom w:val="none" w:sz="0" w:space="0" w:color="auto"/>
            <w:right w:val="none" w:sz="0" w:space="0" w:color="auto"/>
          </w:divBdr>
        </w:div>
      </w:divsChild>
    </w:div>
    <w:div w:id="2011835808">
      <w:bodyDiv w:val="1"/>
      <w:marLeft w:val="0"/>
      <w:marRight w:val="0"/>
      <w:marTop w:val="0"/>
      <w:marBottom w:val="0"/>
      <w:divBdr>
        <w:top w:val="none" w:sz="0" w:space="0" w:color="auto"/>
        <w:left w:val="none" w:sz="0" w:space="0" w:color="auto"/>
        <w:bottom w:val="none" w:sz="0" w:space="0" w:color="auto"/>
        <w:right w:val="none" w:sz="0" w:space="0" w:color="auto"/>
      </w:divBdr>
      <w:divsChild>
        <w:div w:id="917863090">
          <w:marLeft w:val="0"/>
          <w:marRight w:val="0"/>
          <w:marTop w:val="0"/>
          <w:marBottom w:val="0"/>
          <w:divBdr>
            <w:top w:val="none" w:sz="0" w:space="0" w:color="auto"/>
            <w:left w:val="none" w:sz="0" w:space="0" w:color="auto"/>
            <w:bottom w:val="none" w:sz="0" w:space="0" w:color="auto"/>
            <w:right w:val="none" w:sz="0" w:space="0" w:color="auto"/>
          </w:divBdr>
        </w:div>
        <w:div w:id="485442141">
          <w:marLeft w:val="0"/>
          <w:marRight w:val="0"/>
          <w:marTop w:val="0"/>
          <w:marBottom w:val="0"/>
          <w:divBdr>
            <w:top w:val="none" w:sz="0" w:space="0" w:color="auto"/>
            <w:left w:val="none" w:sz="0" w:space="0" w:color="auto"/>
            <w:bottom w:val="none" w:sz="0" w:space="0" w:color="auto"/>
            <w:right w:val="none" w:sz="0" w:space="0" w:color="auto"/>
          </w:divBdr>
        </w:div>
        <w:div w:id="69163632">
          <w:marLeft w:val="0"/>
          <w:marRight w:val="0"/>
          <w:marTop w:val="0"/>
          <w:marBottom w:val="0"/>
          <w:divBdr>
            <w:top w:val="none" w:sz="0" w:space="0" w:color="auto"/>
            <w:left w:val="none" w:sz="0" w:space="0" w:color="auto"/>
            <w:bottom w:val="none" w:sz="0" w:space="0" w:color="auto"/>
            <w:right w:val="none" w:sz="0" w:space="0" w:color="auto"/>
          </w:divBdr>
        </w:div>
        <w:div w:id="609050401">
          <w:marLeft w:val="0"/>
          <w:marRight w:val="0"/>
          <w:marTop w:val="0"/>
          <w:marBottom w:val="0"/>
          <w:divBdr>
            <w:top w:val="none" w:sz="0" w:space="0" w:color="auto"/>
            <w:left w:val="none" w:sz="0" w:space="0" w:color="auto"/>
            <w:bottom w:val="none" w:sz="0" w:space="0" w:color="auto"/>
            <w:right w:val="none" w:sz="0" w:space="0" w:color="auto"/>
          </w:divBdr>
        </w:div>
        <w:div w:id="116530625">
          <w:marLeft w:val="0"/>
          <w:marRight w:val="0"/>
          <w:marTop w:val="0"/>
          <w:marBottom w:val="0"/>
          <w:divBdr>
            <w:top w:val="none" w:sz="0" w:space="0" w:color="auto"/>
            <w:left w:val="none" w:sz="0" w:space="0" w:color="auto"/>
            <w:bottom w:val="none" w:sz="0" w:space="0" w:color="auto"/>
            <w:right w:val="none" w:sz="0" w:space="0" w:color="auto"/>
          </w:divBdr>
        </w:div>
        <w:div w:id="335303559">
          <w:marLeft w:val="0"/>
          <w:marRight w:val="0"/>
          <w:marTop w:val="0"/>
          <w:marBottom w:val="0"/>
          <w:divBdr>
            <w:top w:val="none" w:sz="0" w:space="0" w:color="auto"/>
            <w:left w:val="none" w:sz="0" w:space="0" w:color="auto"/>
            <w:bottom w:val="none" w:sz="0" w:space="0" w:color="auto"/>
            <w:right w:val="none" w:sz="0" w:space="0" w:color="auto"/>
          </w:divBdr>
        </w:div>
        <w:div w:id="1994286032">
          <w:marLeft w:val="0"/>
          <w:marRight w:val="0"/>
          <w:marTop w:val="0"/>
          <w:marBottom w:val="0"/>
          <w:divBdr>
            <w:top w:val="none" w:sz="0" w:space="0" w:color="auto"/>
            <w:left w:val="none" w:sz="0" w:space="0" w:color="auto"/>
            <w:bottom w:val="none" w:sz="0" w:space="0" w:color="auto"/>
            <w:right w:val="none" w:sz="0" w:space="0" w:color="auto"/>
          </w:divBdr>
        </w:div>
        <w:div w:id="1522476696">
          <w:marLeft w:val="0"/>
          <w:marRight w:val="0"/>
          <w:marTop w:val="0"/>
          <w:marBottom w:val="0"/>
          <w:divBdr>
            <w:top w:val="none" w:sz="0" w:space="0" w:color="auto"/>
            <w:left w:val="none" w:sz="0" w:space="0" w:color="auto"/>
            <w:bottom w:val="none" w:sz="0" w:space="0" w:color="auto"/>
            <w:right w:val="none" w:sz="0" w:space="0" w:color="auto"/>
          </w:divBdr>
        </w:div>
        <w:div w:id="663902069">
          <w:marLeft w:val="0"/>
          <w:marRight w:val="0"/>
          <w:marTop w:val="0"/>
          <w:marBottom w:val="0"/>
          <w:divBdr>
            <w:top w:val="none" w:sz="0" w:space="0" w:color="auto"/>
            <w:left w:val="none" w:sz="0" w:space="0" w:color="auto"/>
            <w:bottom w:val="none" w:sz="0" w:space="0" w:color="auto"/>
            <w:right w:val="none" w:sz="0" w:space="0" w:color="auto"/>
          </w:divBdr>
        </w:div>
        <w:div w:id="1196456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facebook.com/l.php?u=http%3A%2F%2Finfo2.univ-annaba.dz%2F&amp;h=AT10XxEkI1rrs5q-_99QY1zoHf1gGl1NSr49tpLdCXrHdLZig4x0z_JXP8HiWEBaEWqcWYwyhsqAZTYLD_p2P9xSvcAncRVfasA0sbYkxMoEDLbSJFCq0VXNQFeUfV8yS79b9aup_01c42R22HHZ&amp;__tn__=-UK-R&amp;c%5b0%5d=AT2cSH7hnn6Ur8ADoWWKp3X-oKPLGLhmN7LI2poJMkM_4e-rTglyvYH6ihtFQumFoYdGVwNy50_LflAFPQcoSE09TrWlYZ42CLTqiwr9OgeQigJxHjGyv6hETLzrE7V8dZaxol0Qu2jITG8nbU3850y1W04DtSlXXL6OcZ2-LMKqF8OYHYPusbNezRcpyUq_" TargetMode="External"/><Relationship Id="rId4" Type="http://schemas.openxmlformats.org/officeDocument/2006/relationships/hyperlink" Target="https://www.facebook.com/hashtag/%D8%A5%D8%B9%D9%84%D8%A7%D9%86?__eep__=6&amp;__cft__%5b0%5d=AZUuXqrQkKbrxFKT2ZpxInvzj0n1HAmRKKRiVVuUdzKCwEeItNesAH_-gUsbMAPUBMu3MAgI1D3WDNP7UN9bRvQAVT3UujxnCu1s9oOd9z3AKlDkx74SN1P-NziSZJpBra-WJeZA-TSNi0p6Kmyrlrbql7_IGgleG-WXq7lSOFIPbQ&amp;__tn__=*NK-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232</Words>
  <Characters>1326</Characters>
  <Application>Microsoft Office Word</Application>
  <DocSecurity>0</DocSecurity>
  <Lines>11</Lines>
  <Paragraphs>3</Paragraphs>
  <ScaleCrop>false</ScaleCrop>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2024-11-10T19:22:00Z</dcterms:created>
  <dcterms:modified xsi:type="dcterms:W3CDTF">2024-11-10T19:29:00Z</dcterms:modified>
</cp:coreProperties>
</file>