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D90E0C" w14:textId="15F6AA54" w:rsidR="005E1FEE" w:rsidRPr="00303E03" w:rsidRDefault="00AD1DD3" w:rsidP="00655A71">
      <w:pPr>
        <w:spacing w:after="0" w:line="240" w:lineRule="auto"/>
        <w:jc w:val="center"/>
        <w:rPr>
          <w:rFonts w:asciiTheme="majorHAnsi" w:hAnsiTheme="majorHAnsi"/>
          <w:b/>
          <w:bCs/>
        </w:rPr>
      </w:pPr>
      <w:r w:rsidRPr="00303E03">
        <w:rPr>
          <w:rFonts w:asciiTheme="majorHAnsi" w:hAnsiTheme="majorHAnsi"/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744C99C8" wp14:editId="63F48389">
            <wp:simplePos x="0" y="0"/>
            <wp:positionH relativeFrom="column">
              <wp:posOffset>-5715</wp:posOffset>
            </wp:positionH>
            <wp:positionV relativeFrom="paragraph">
              <wp:posOffset>135255</wp:posOffset>
            </wp:positionV>
            <wp:extent cx="1361440" cy="708660"/>
            <wp:effectExtent l="0" t="0" r="0" b="0"/>
            <wp:wrapNone/>
            <wp:docPr id="2" name="Image 2" descr="C:\Users\slimani rich\Desktop\logo600dpi.Annaba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C:\Users\slimani rich\Desktop\logo600dpi.Annaba[1]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44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B0949" w:rsidRPr="00303E03">
        <w:rPr>
          <w:rFonts w:asciiTheme="majorHAnsi" w:hAnsiTheme="majorHAnsi" w:cs="Calibri"/>
          <w:b/>
          <w:bCs/>
          <w:iCs/>
          <w:noProof/>
          <w:color w:val="000000"/>
          <w:spacing w:val="-20"/>
          <w:w w:val="150"/>
          <w:lang w:eastAsia="fr-FR"/>
        </w:rPr>
        <w:drawing>
          <wp:anchor distT="0" distB="0" distL="114300" distR="114300" simplePos="0" relativeHeight="251667456" behindDoc="0" locked="0" layoutInCell="1" allowOverlap="1" wp14:anchorId="254F1CE0" wp14:editId="3E156AAC">
            <wp:simplePos x="0" y="0"/>
            <wp:positionH relativeFrom="column">
              <wp:posOffset>8509635</wp:posOffset>
            </wp:positionH>
            <wp:positionV relativeFrom="paragraph">
              <wp:posOffset>-1904</wp:posOffset>
            </wp:positionV>
            <wp:extent cx="1233354" cy="1036320"/>
            <wp:effectExtent l="0" t="0" r="5080" b="0"/>
            <wp:wrapNone/>
            <wp:docPr id="18" name="Image 17" descr="C:\Users\Lenovo\AppData\Local\Temp\Rar$DIa0.576\Faculty of Science (Transparent  Background)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7" descr="C:\Users\Lenovo\AppData\Local\Temp\Rar$DIa0.576\Faculty of Science (Transparent  Background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599" cy="1037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FEE"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UNIVERSITE BADJI MOKHTAR – ANNABA</w:t>
      </w:r>
    </w:p>
    <w:p w14:paraId="54FCC0EC" w14:textId="77777777" w:rsidR="005E1FEE" w:rsidRPr="00303E03" w:rsidRDefault="005E1FEE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FACULTE DES SCIENCES</w:t>
      </w:r>
    </w:p>
    <w:p w14:paraId="7F81F10D" w14:textId="16D69A6A" w:rsidR="005E1FEE" w:rsidRPr="00303E03" w:rsidRDefault="005E1FEE" w:rsidP="003B564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</w:pPr>
      <w:r w:rsidRPr="00303E03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 xml:space="preserve">DEPARTEMENT : </w:t>
      </w:r>
      <w:r w:rsidR="003B5641">
        <w:rPr>
          <w:rFonts w:asciiTheme="majorHAnsi" w:hAnsiTheme="majorHAnsi" w:cs="Calibri"/>
          <w:b/>
          <w:bCs/>
          <w:iCs/>
          <w:color w:val="000000"/>
          <w:spacing w:val="-20"/>
          <w:w w:val="150"/>
        </w:rPr>
        <w:t>Chimie</w:t>
      </w:r>
    </w:p>
    <w:p w14:paraId="37097F5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000000"/>
          <w:spacing w:val="-20"/>
          <w:w w:val="150"/>
          <w:sz w:val="16"/>
          <w:szCs w:val="16"/>
        </w:rPr>
      </w:pPr>
    </w:p>
    <w:p w14:paraId="026679E2" w14:textId="45128D8F" w:rsidR="005E1FEE" w:rsidRPr="00303E03" w:rsidRDefault="00AD1DD3" w:rsidP="003B5641">
      <w:pPr>
        <w:spacing w:after="0" w:line="240" w:lineRule="auto"/>
        <w:jc w:val="center"/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</w:pP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Domaine :</w:t>
      </w:r>
      <w:r w:rsidR="003B5641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SM </w:t>
      </w:r>
      <w:r w:rsidR="00A7178E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3B5641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Fillière</w:t>
      </w:r>
      <w:r w:rsidR="009E405F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 :</w:t>
      </w:r>
      <w:r w:rsidR="003B5641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Chimie </w:t>
      </w:r>
      <w:r w:rsidR="005E1FEE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Spécialité :</w:t>
      </w:r>
      <w:r w:rsidR="00FB0949" w:rsidRPr="00303E03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 xml:space="preserve"> </w:t>
      </w:r>
      <w:r w:rsidR="003B5641">
        <w:rPr>
          <w:rFonts w:asciiTheme="majorHAnsi" w:hAnsiTheme="majorHAnsi" w:cs="Calibri"/>
          <w:b/>
          <w:bCs/>
          <w:iCs/>
          <w:color w:val="FF0000"/>
          <w:spacing w:val="-20"/>
          <w:w w:val="150"/>
        </w:rPr>
        <w:t>Chimie pharmaceutique</w:t>
      </w:r>
    </w:p>
    <w:p w14:paraId="305E87B4" w14:textId="77777777" w:rsidR="00655A71" w:rsidRPr="00303E03" w:rsidRDefault="00655A71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16"/>
          <w:szCs w:val="16"/>
        </w:rPr>
      </w:pPr>
    </w:p>
    <w:p w14:paraId="3588CB80" w14:textId="099C7A1E" w:rsidR="00655A71" w:rsidRDefault="00FB0949" w:rsidP="00112224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>
        <w:rPr>
          <w:rFonts w:asciiTheme="majorHAnsi" w:hAnsiTheme="majorHAnsi"/>
          <w:b/>
          <w:bCs/>
          <w:sz w:val="24"/>
          <w:szCs w:val="24"/>
        </w:rPr>
        <w:t>E</w:t>
      </w:r>
      <w:r w:rsidR="00AD1DD3">
        <w:rPr>
          <w:rFonts w:asciiTheme="majorHAnsi" w:hAnsiTheme="majorHAnsi"/>
          <w:b/>
          <w:bCs/>
          <w:sz w:val="24"/>
          <w:szCs w:val="24"/>
        </w:rPr>
        <w:t>mploi du temps Semestre 1</w:t>
      </w:r>
      <w:r w:rsidR="00DA4655">
        <w:rPr>
          <w:rFonts w:asciiTheme="majorHAnsi" w:hAnsiTheme="majorHAnsi"/>
          <w:b/>
          <w:bCs/>
          <w:sz w:val="24"/>
          <w:szCs w:val="24"/>
        </w:rPr>
        <w:t xml:space="preserve">/ </w:t>
      </w:r>
      <w:r w:rsidR="00112224">
        <w:rPr>
          <w:rFonts w:asciiTheme="majorHAnsi" w:hAnsiTheme="majorHAnsi"/>
          <w:b/>
          <w:bCs/>
          <w:sz w:val="24"/>
          <w:szCs w:val="24"/>
        </w:rPr>
        <w:t>Licence 3</w:t>
      </w:r>
    </w:p>
    <w:p w14:paraId="5BF3C670" w14:textId="65ADB1E3" w:rsidR="005E1FEE" w:rsidRDefault="005E1FEE" w:rsidP="00655A71">
      <w:pPr>
        <w:spacing w:after="0" w:line="240" w:lineRule="auto"/>
        <w:jc w:val="center"/>
        <w:rPr>
          <w:rFonts w:asciiTheme="majorHAnsi" w:hAnsiTheme="majorHAnsi"/>
          <w:b/>
          <w:bCs/>
          <w:sz w:val="24"/>
          <w:szCs w:val="24"/>
        </w:rPr>
      </w:pPr>
      <w:r w:rsidRPr="00056445">
        <w:rPr>
          <w:rFonts w:asciiTheme="majorHAnsi" w:hAnsiTheme="majorHAnsi"/>
          <w:b/>
          <w:bCs/>
          <w:sz w:val="24"/>
          <w:szCs w:val="24"/>
        </w:rPr>
        <w:t xml:space="preserve">ANNEE UNIVERSITAIRE </w:t>
      </w:r>
      <w:r w:rsidR="00EA6021">
        <w:rPr>
          <w:rFonts w:asciiTheme="majorHAnsi" w:hAnsiTheme="majorHAnsi"/>
          <w:b/>
          <w:bCs/>
          <w:sz w:val="24"/>
          <w:szCs w:val="24"/>
        </w:rPr>
        <w:t>202</w:t>
      </w:r>
      <w:r w:rsidR="003B5641">
        <w:rPr>
          <w:rFonts w:asciiTheme="majorHAnsi" w:hAnsiTheme="majorHAnsi"/>
          <w:b/>
          <w:bCs/>
          <w:sz w:val="24"/>
          <w:szCs w:val="24"/>
        </w:rPr>
        <w:t>5</w:t>
      </w:r>
      <w:r w:rsidRPr="00056445">
        <w:rPr>
          <w:rFonts w:asciiTheme="majorHAnsi" w:hAnsiTheme="majorHAnsi"/>
          <w:b/>
          <w:bCs/>
          <w:sz w:val="24"/>
          <w:szCs w:val="24"/>
        </w:rPr>
        <w:t>/202</w:t>
      </w:r>
      <w:r w:rsidR="003B5641">
        <w:rPr>
          <w:rFonts w:asciiTheme="majorHAnsi" w:hAnsiTheme="majorHAnsi"/>
          <w:b/>
          <w:bCs/>
          <w:sz w:val="24"/>
          <w:szCs w:val="24"/>
        </w:rPr>
        <w:t>6</w:t>
      </w:r>
    </w:p>
    <w:p w14:paraId="3210A7D5" w14:textId="77777777" w:rsidR="00655A71" w:rsidRPr="00303E03" w:rsidRDefault="00655A71" w:rsidP="00655A71">
      <w:pPr>
        <w:spacing w:after="0" w:line="240" w:lineRule="auto"/>
        <w:jc w:val="center"/>
        <w:rPr>
          <w:i/>
          <w:iCs/>
          <w:color w:val="808080" w:themeColor="text1" w:themeTint="7F"/>
          <w:sz w:val="16"/>
          <w:szCs w:val="16"/>
        </w:rPr>
      </w:pPr>
    </w:p>
    <w:p w14:paraId="4403547F" w14:textId="43D7D609" w:rsidR="005E1FEE" w:rsidRDefault="00740E28" w:rsidP="00B2273C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Salle :</w:t>
      </w:r>
      <w:r w:rsidR="00B2273C">
        <w:rPr>
          <w:b/>
          <w:bCs/>
          <w:color w:val="FF0000"/>
          <w:sz w:val="28"/>
          <w:szCs w:val="28"/>
        </w:rPr>
        <w:t xml:space="preserve"> </w:t>
      </w:r>
      <w:r w:rsidR="00CD1906">
        <w:rPr>
          <w:b/>
          <w:bCs/>
          <w:color w:val="FF0000"/>
          <w:sz w:val="28"/>
          <w:szCs w:val="28"/>
        </w:rPr>
        <w:t xml:space="preserve"> S 8</w:t>
      </w:r>
    </w:p>
    <w:p w14:paraId="4ECD55DE" w14:textId="77777777" w:rsidR="00FB0949" w:rsidRPr="006A4579" w:rsidRDefault="00FB0949" w:rsidP="004B49B2">
      <w:pPr>
        <w:spacing w:after="0" w:line="240" w:lineRule="auto"/>
        <w:jc w:val="center"/>
        <w:rPr>
          <w:b/>
          <w:bCs/>
          <w:color w:val="FF0000"/>
          <w:sz w:val="16"/>
          <w:szCs w:val="16"/>
        </w:rPr>
      </w:pPr>
    </w:p>
    <w:tbl>
      <w:tblPr>
        <w:tblStyle w:val="TableGrid"/>
        <w:tblW w:w="1388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"/>
        <w:gridCol w:w="2551"/>
        <w:gridCol w:w="2693"/>
        <w:gridCol w:w="2552"/>
        <w:gridCol w:w="2551"/>
        <w:gridCol w:w="2552"/>
      </w:tblGrid>
      <w:tr w:rsidR="00E674F7" w:rsidRPr="000215B2" w14:paraId="0F27D81F" w14:textId="77777777" w:rsidTr="00EA6021">
        <w:tc>
          <w:tcPr>
            <w:tcW w:w="988" w:type="dxa"/>
            <w:vAlign w:val="center"/>
          </w:tcPr>
          <w:p w14:paraId="3663F54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Horaires</w:t>
            </w:r>
          </w:p>
          <w:p w14:paraId="33C641AC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Jours</w:t>
            </w:r>
          </w:p>
        </w:tc>
        <w:tc>
          <w:tcPr>
            <w:tcW w:w="2551" w:type="dxa"/>
            <w:vAlign w:val="center"/>
          </w:tcPr>
          <w:p w14:paraId="57D22DE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08h00-09h3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93" w:type="dxa"/>
            <w:vAlign w:val="center"/>
          </w:tcPr>
          <w:p w14:paraId="35374577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09h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45-11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2552" w:type="dxa"/>
            <w:vAlign w:val="center"/>
          </w:tcPr>
          <w:p w14:paraId="2470C491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30-13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551" w:type="dxa"/>
            <w:vAlign w:val="center"/>
          </w:tcPr>
          <w:p w14:paraId="1531BC74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00-15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2552" w:type="dxa"/>
            <w:vAlign w:val="center"/>
          </w:tcPr>
          <w:p w14:paraId="30177673" w14:textId="77777777" w:rsidR="00E674F7" w:rsidRPr="000215B2" w:rsidRDefault="00E674F7" w:rsidP="00E674F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Pr="000215B2">
              <w:rPr>
                <w:rFonts w:cstheme="minorHAnsi"/>
                <w:b/>
                <w:bCs/>
                <w:sz w:val="20"/>
                <w:szCs w:val="20"/>
              </w:rPr>
              <w:t>-1</w:t>
            </w:r>
            <w:r>
              <w:rPr>
                <w:rFonts w:cstheme="minorHAnsi"/>
                <w:b/>
                <w:bCs/>
                <w:sz w:val="20"/>
                <w:szCs w:val="20"/>
              </w:rPr>
              <w:t>7h15</w:t>
            </w:r>
          </w:p>
        </w:tc>
      </w:tr>
      <w:tr w:rsidR="00AD1DD3" w:rsidRPr="000215B2" w14:paraId="7283AAEF" w14:textId="77777777" w:rsidTr="00DD606A">
        <w:trPr>
          <w:trHeight w:val="1253"/>
        </w:trPr>
        <w:tc>
          <w:tcPr>
            <w:tcW w:w="988" w:type="dxa"/>
            <w:vAlign w:val="center"/>
          </w:tcPr>
          <w:p w14:paraId="0F61D541" w14:textId="175D9345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Dimanche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5157ACFB" w14:textId="77777777" w:rsidR="00984FC8" w:rsidRDefault="003B5641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Cours: </w:t>
            </w:r>
            <w:r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Chimie organique approfondie I   </w:t>
            </w:r>
          </w:p>
          <w:p w14:paraId="373ED17E" w14:textId="2323F413" w:rsidR="00AD1DD3" w:rsidRPr="000215B2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BELHANI</w:t>
            </w:r>
            <w:r w:rsidR="003B5641"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0B791CA1" w14:textId="77777777" w:rsidR="00C67DB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717ADF8" w14:textId="77777777" w:rsidR="00AD1DD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>Cours: Chimie organique pharmaceutique</w:t>
            </w:r>
          </w:p>
          <w:p w14:paraId="7FF78F0F" w14:textId="63E0E512" w:rsidR="00984FC8" w:rsidRPr="000215B2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BENTOUMI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411FDBF3" w14:textId="77777777" w:rsidR="00C67DB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592EECD1" w14:textId="77777777" w:rsidR="00AD1DD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>TD: Chimie organique pharmaceutique</w:t>
            </w:r>
          </w:p>
          <w:p w14:paraId="57382CCE" w14:textId="783FF2A1" w:rsidR="00984FC8" w:rsidRPr="000215B2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BENTOUMI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5F196046" w14:textId="77777777" w:rsidR="00984FC8" w:rsidRDefault="00DD606A" w:rsidP="00DD60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>Cours: Méthodes spectroscopiques d’analyses</w:t>
            </w:r>
          </w:p>
          <w:p w14:paraId="3F027FE2" w14:textId="344D4386" w:rsidR="00DD606A" w:rsidRDefault="00984FC8" w:rsidP="00DD606A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AOUF</w:t>
            </w:r>
            <w:r w:rsidR="00DD606A"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211BCC81" w14:textId="77777777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42813965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04A37BF0" w14:textId="77777777" w:rsidTr="001D5531">
        <w:trPr>
          <w:trHeight w:val="1253"/>
        </w:trPr>
        <w:tc>
          <w:tcPr>
            <w:tcW w:w="988" w:type="dxa"/>
            <w:vAlign w:val="center"/>
          </w:tcPr>
          <w:p w14:paraId="33EB21DD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Lundi</w:t>
            </w:r>
          </w:p>
        </w:tc>
        <w:tc>
          <w:tcPr>
            <w:tcW w:w="2551" w:type="dxa"/>
            <w:shd w:val="clear" w:color="auto" w:fill="D6E3BC" w:themeFill="accent3" w:themeFillTint="66"/>
            <w:vAlign w:val="center"/>
          </w:tcPr>
          <w:p w14:paraId="1E852186" w14:textId="06F5BD88" w:rsidR="00AD1DD3" w:rsidRPr="000215B2" w:rsidRDefault="00C67DB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84FC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  <w:t>TD: Pharmacologie- Toxicologie</w:t>
            </w:r>
            <w:r w:rsidRPr="009673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693" w:type="dxa"/>
            <w:shd w:val="clear" w:color="auto" w:fill="E5B8B7" w:themeFill="accent2" w:themeFillTint="66"/>
          </w:tcPr>
          <w:p w14:paraId="485FD959" w14:textId="77777777" w:rsidR="00C67DB3" w:rsidRDefault="00C67DB3" w:rsidP="00AD1D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  <w:p w14:paraId="4732FBDB" w14:textId="1C74D018" w:rsidR="00112224" w:rsidRPr="00C67DB3" w:rsidRDefault="00112224" w:rsidP="00AD1DD3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DB3">
              <w:rPr>
                <w:rFonts w:asciiTheme="majorBidi" w:hAnsiTheme="majorBidi" w:cstheme="majorBidi"/>
                <w:b/>
                <w:bCs/>
              </w:rPr>
              <w:t xml:space="preserve">Méthodes d’analyses électrochimiques </w:t>
            </w:r>
          </w:p>
          <w:p w14:paraId="36AE39D8" w14:textId="497C78CC" w:rsidR="00AD1DD3" w:rsidRPr="000215B2" w:rsidRDefault="0011222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67DB3">
              <w:rPr>
                <w:rFonts w:asciiTheme="majorBidi" w:hAnsiTheme="majorBidi" w:cstheme="majorBidi"/>
                <w:b/>
                <w:bCs/>
              </w:rPr>
              <w:t>cours</w:t>
            </w:r>
          </w:p>
        </w:tc>
        <w:tc>
          <w:tcPr>
            <w:tcW w:w="2552" w:type="dxa"/>
            <w:shd w:val="clear" w:color="auto" w:fill="E5B8B7" w:themeFill="accent2" w:themeFillTint="66"/>
          </w:tcPr>
          <w:p w14:paraId="609D98EC" w14:textId="77777777" w:rsidR="00C67DB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25631B28" w14:textId="77777777" w:rsidR="00AD1DD3" w:rsidRDefault="00C67DB3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E5B8B7" w:themeFill="accent2" w:themeFillTint="66"/>
              </w:rPr>
            </w:pPr>
            <w:r w:rsidRPr="00C67DB3">
              <w:rPr>
                <w:rFonts w:ascii="Calibri" w:hAnsi="Calibri" w:cs="Calibri"/>
                <w:b/>
                <w:bCs/>
                <w:sz w:val="20"/>
                <w:szCs w:val="20"/>
                <w:shd w:val="clear" w:color="auto" w:fill="E5B8B7" w:themeFill="accent2" w:themeFillTint="66"/>
              </w:rPr>
              <w:t>Cours: Chimie organique pharmaceutique</w:t>
            </w:r>
          </w:p>
          <w:p w14:paraId="1F4F8DFF" w14:textId="66159AB5" w:rsidR="00984FC8" w:rsidRPr="00C67DB3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BENTOUMI</w:t>
            </w:r>
          </w:p>
        </w:tc>
        <w:tc>
          <w:tcPr>
            <w:tcW w:w="2551" w:type="dxa"/>
            <w:shd w:val="clear" w:color="auto" w:fill="DAEEF3" w:themeFill="accent5" w:themeFillTint="33"/>
            <w:vAlign w:val="center"/>
          </w:tcPr>
          <w:p w14:paraId="04A8E785" w14:textId="2B2CAEA4" w:rsidR="00AD1DD3" w:rsidRPr="000215B2" w:rsidRDefault="001D5531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TD: Méthodes spectroscopiques d’analyses                           </w:t>
            </w:r>
          </w:p>
        </w:tc>
        <w:tc>
          <w:tcPr>
            <w:tcW w:w="2552" w:type="dxa"/>
            <w:vAlign w:val="center"/>
          </w:tcPr>
          <w:p w14:paraId="5EC69DE0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24058F" w:rsidRPr="000215B2" w14:paraId="14DC9F27" w14:textId="77777777" w:rsidTr="00AD251C">
        <w:trPr>
          <w:trHeight w:val="1253"/>
        </w:trPr>
        <w:tc>
          <w:tcPr>
            <w:tcW w:w="988" w:type="dxa"/>
            <w:vAlign w:val="center"/>
          </w:tcPr>
          <w:p w14:paraId="0ED64656" w14:textId="77777777" w:rsidR="0024058F" w:rsidRPr="000215B2" w:rsidRDefault="0024058F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215B2">
              <w:rPr>
                <w:rFonts w:cstheme="minorHAnsi"/>
                <w:b/>
                <w:bCs/>
                <w:sz w:val="20"/>
                <w:szCs w:val="20"/>
              </w:rPr>
              <w:t>Mardi</w:t>
            </w:r>
          </w:p>
        </w:tc>
        <w:tc>
          <w:tcPr>
            <w:tcW w:w="2551" w:type="dxa"/>
            <w:shd w:val="clear" w:color="auto" w:fill="E5B8B7" w:themeFill="accent2" w:themeFillTint="66"/>
            <w:vAlign w:val="center"/>
          </w:tcPr>
          <w:p w14:paraId="0AB91C77" w14:textId="77777777" w:rsidR="00984FC8" w:rsidRDefault="0024058F" w:rsidP="002405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984FC8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  <w:highlight w:val="yellow"/>
              </w:rPr>
              <w:t>Cours: Pharmacologie- Toxicologie</w:t>
            </w:r>
            <w:r w:rsidRPr="009673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28226187" w14:textId="0F64024E" w:rsidR="0024058F" w:rsidRPr="000215B2" w:rsidRDefault="0024058F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3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</w:t>
            </w:r>
          </w:p>
        </w:tc>
        <w:tc>
          <w:tcPr>
            <w:tcW w:w="2693" w:type="dxa"/>
            <w:shd w:val="clear" w:color="auto" w:fill="4F81BD" w:themeFill="accent1"/>
          </w:tcPr>
          <w:p w14:paraId="3900A7EE" w14:textId="77777777" w:rsidR="001D5531" w:rsidRDefault="0024058F" w:rsidP="002405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C2C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TP: Synthèse d’intermédiaires organique  </w:t>
            </w:r>
          </w:p>
          <w:p w14:paraId="4EE6803D" w14:textId="77777777" w:rsidR="0024058F" w:rsidRDefault="001D5531" w:rsidP="002405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Labo 19</w:t>
            </w:r>
            <w:r w:rsidRPr="00B3196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4058F" w:rsidRPr="003C2C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  <w:p w14:paraId="2ADABBFB" w14:textId="66F63BE1" w:rsidR="00984FC8" w:rsidRPr="000215B2" w:rsidRDefault="00984FC8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Dr. BOUZINA</w:t>
            </w:r>
          </w:p>
        </w:tc>
        <w:tc>
          <w:tcPr>
            <w:tcW w:w="2552" w:type="dxa"/>
            <w:shd w:val="clear" w:color="auto" w:fill="4F81BD" w:themeFill="accent1"/>
          </w:tcPr>
          <w:p w14:paraId="155A0F64" w14:textId="77777777" w:rsidR="00AD251C" w:rsidRDefault="0024058F" w:rsidP="0024058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3C2C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TP: Synthèse d’intermédiaires organique </w:t>
            </w:r>
          </w:p>
          <w:p w14:paraId="658D597D" w14:textId="3B0D1CA9" w:rsidR="0024058F" w:rsidRPr="000215B2" w:rsidRDefault="00AD251C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Labo 19</w:t>
            </w:r>
            <w:r w:rsidRPr="00B31967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  <w:r w:rsidR="0024058F" w:rsidRPr="003C2C11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2551" w:type="dxa"/>
            <w:vAlign w:val="center"/>
          </w:tcPr>
          <w:p w14:paraId="108AEFD9" w14:textId="7D448560" w:rsidR="0024058F" w:rsidRPr="000215B2" w:rsidRDefault="0024058F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E5B8B7" w:themeFill="accent2" w:themeFillTint="66"/>
            <w:vAlign w:val="center"/>
          </w:tcPr>
          <w:p w14:paraId="3D20229C" w14:textId="09F82900" w:rsidR="0024058F" w:rsidRPr="000215B2" w:rsidRDefault="00AD251C" w:rsidP="0024058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673CF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Cours: ANGLAIS                     </w:t>
            </w:r>
          </w:p>
        </w:tc>
      </w:tr>
      <w:tr w:rsidR="00AD1DD3" w:rsidRPr="000215B2" w14:paraId="2EBB0EA8" w14:textId="77777777" w:rsidTr="00E2655B">
        <w:trPr>
          <w:trHeight w:val="1268"/>
        </w:trPr>
        <w:tc>
          <w:tcPr>
            <w:tcW w:w="988" w:type="dxa"/>
            <w:vAlign w:val="center"/>
          </w:tcPr>
          <w:p w14:paraId="72711329" w14:textId="41CAEA5D" w:rsidR="00AD1DD3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Mercredi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  <w:vAlign w:val="center"/>
          </w:tcPr>
          <w:p w14:paraId="7321B6E7" w14:textId="77777777" w:rsidR="00984FC8" w:rsidRDefault="00071937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>Cours: Méthodes spectroscopiques d’analyses</w:t>
            </w:r>
          </w:p>
          <w:p w14:paraId="6F72B54D" w14:textId="77777777" w:rsidR="00984FC8" w:rsidRDefault="00984FC8" w:rsidP="00984FC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AOUF</w:t>
            </w: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</w:t>
            </w:r>
          </w:p>
          <w:p w14:paraId="76F90B58" w14:textId="16B32F13" w:rsidR="00AD1DD3" w:rsidRPr="00F20C87" w:rsidRDefault="00071937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18340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     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</w:tcPr>
          <w:p w14:paraId="21E5D873" w14:textId="77777777" w:rsidR="00984FC8" w:rsidRDefault="00071937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TD: Chimie organique approfondie I    </w:t>
            </w:r>
          </w:p>
          <w:p w14:paraId="4B352E1F" w14:textId="09AD683B" w:rsidR="00AD1DD3" w:rsidRPr="000215B2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BELHANI</w:t>
            </w:r>
            <w:r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</w:t>
            </w:r>
            <w:r w:rsidR="00071937"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shd w:val="clear" w:color="auto" w:fill="E5B8B7" w:themeFill="accent2" w:themeFillTint="66"/>
          </w:tcPr>
          <w:p w14:paraId="67CB31F1" w14:textId="77777777" w:rsidR="00984FC8" w:rsidRDefault="00071937" w:rsidP="00AD1DD3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00E841C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Cours: Initiation à la connaissance du médicamen</w:t>
            </w:r>
          </w:p>
          <w:p w14:paraId="52373E8A" w14:textId="33280173" w:rsidR="00AD1DD3" w:rsidRPr="000215B2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Dr. CHOHRA</w:t>
            </w:r>
            <w:r w:rsidR="00071937" w:rsidRPr="00E841CB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                    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auto"/>
            <w:vAlign w:val="center"/>
          </w:tcPr>
          <w:p w14:paraId="2C6727D3" w14:textId="77777777" w:rsidR="00AD1DD3" w:rsidRDefault="00AD1DD3" w:rsidP="00DD606A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0C6F8E84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AD1DD3" w:rsidRPr="000215B2" w14:paraId="4C750F8D" w14:textId="77777777" w:rsidTr="00232798">
        <w:trPr>
          <w:trHeight w:val="1268"/>
        </w:trPr>
        <w:tc>
          <w:tcPr>
            <w:tcW w:w="988" w:type="dxa"/>
            <w:vAlign w:val="center"/>
          </w:tcPr>
          <w:p w14:paraId="100735B3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Jeudi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shd w:val="clear" w:color="auto" w:fill="4F81BD" w:themeFill="accent1"/>
            <w:vAlign w:val="center"/>
          </w:tcPr>
          <w:p w14:paraId="1265617A" w14:textId="77777777" w:rsidR="00AD1DD3" w:rsidRDefault="00112224" w:rsidP="00AD1DD3">
            <w:pPr>
              <w:jc w:val="center"/>
              <w:rPr>
                <w:rFonts w:asciiTheme="majorBidi" w:hAnsiTheme="majorBidi" w:cstheme="majorBidi"/>
              </w:rPr>
            </w:pPr>
            <w:r w:rsidRPr="003A0323">
              <w:rPr>
                <w:rFonts w:asciiTheme="majorBidi" w:hAnsiTheme="majorBidi" w:cstheme="majorBidi"/>
              </w:rPr>
              <w:t>Méthodes d’analyses électrochimiques</w:t>
            </w:r>
          </w:p>
          <w:p w14:paraId="7FA3D210" w14:textId="45B23200" w:rsidR="00112224" w:rsidRPr="00F20C87" w:rsidRDefault="00112224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</w:rPr>
              <w:t>TP</w:t>
            </w:r>
            <w:r w:rsidR="00232798">
              <w:rPr>
                <w:rFonts w:asciiTheme="majorBidi" w:hAnsiTheme="majorBidi" w:cstheme="majorBidi"/>
              </w:rPr>
              <w:t xml:space="preserve"> Labo 16</w:t>
            </w:r>
          </w:p>
        </w:tc>
        <w:tc>
          <w:tcPr>
            <w:tcW w:w="2693" w:type="dxa"/>
            <w:tcBorders>
              <w:bottom w:val="single" w:sz="4" w:space="0" w:color="000000" w:themeColor="text1"/>
            </w:tcBorders>
            <w:shd w:val="clear" w:color="auto" w:fill="B6DDE8" w:themeFill="accent5" w:themeFillTint="66"/>
          </w:tcPr>
          <w:p w14:paraId="3EF2CC47" w14:textId="77777777" w:rsidR="00071937" w:rsidRPr="00C67DB3" w:rsidRDefault="00071937" w:rsidP="0007193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C67DB3">
              <w:rPr>
                <w:rFonts w:asciiTheme="majorBidi" w:hAnsiTheme="majorBidi" w:cstheme="majorBidi"/>
                <w:b/>
                <w:bCs/>
              </w:rPr>
              <w:t xml:space="preserve">Méthodes d’analyses électrochimiques </w:t>
            </w:r>
          </w:p>
          <w:p w14:paraId="17CC1EF0" w14:textId="3359A523" w:rsidR="00AD1DD3" w:rsidRDefault="00232798" w:rsidP="0007193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</w:rPr>
              <w:t>TD</w:t>
            </w:r>
          </w:p>
        </w:tc>
        <w:tc>
          <w:tcPr>
            <w:tcW w:w="2552" w:type="dxa"/>
            <w:tcBorders>
              <w:bottom w:val="single" w:sz="4" w:space="0" w:color="000000" w:themeColor="text1"/>
            </w:tcBorders>
          </w:tcPr>
          <w:p w14:paraId="5C47FC7C" w14:textId="77777777" w:rsidR="00AD1DD3" w:rsidRDefault="00071937" w:rsidP="00AD1D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>Cours: Chimie organique approfondie</w:t>
            </w:r>
          </w:p>
          <w:p w14:paraId="4578665A" w14:textId="50AE1A81" w:rsidR="00984FC8" w:rsidRDefault="00984FC8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Dr. BELHANI</w:t>
            </w:r>
            <w:r w:rsidRPr="00D46E5E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2551" w:type="dxa"/>
            <w:tcBorders>
              <w:bottom w:val="single" w:sz="4" w:space="0" w:color="000000" w:themeColor="text1"/>
            </w:tcBorders>
            <w:vAlign w:val="center"/>
          </w:tcPr>
          <w:p w14:paraId="38E72465" w14:textId="319DA95C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552" w:type="dxa"/>
            <w:tcBorders>
              <w:bottom w:val="single" w:sz="4" w:space="0" w:color="000000" w:themeColor="text1"/>
            </w:tcBorders>
            <w:vAlign w:val="center"/>
          </w:tcPr>
          <w:p w14:paraId="166C1BD9" w14:textId="77777777" w:rsidR="00AD1DD3" w:rsidRPr="000215B2" w:rsidRDefault="00AD1DD3" w:rsidP="00AD1DD3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41E26525" w14:textId="40C5B3EB" w:rsidR="005E1FEE" w:rsidRDefault="005E1FEE" w:rsidP="0055257A"/>
    <w:p w14:paraId="7B9418A8" w14:textId="7B82E082" w:rsidR="003B5641" w:rsidRDefault="003B5641" w:rsidP="0055257A"/>
    <w:p w14:paraId="28663084" w14:textId="550110D4" w:rsidR="003B5641" w:rsidRDefault="003B5641" w:rsidP="0055257A">
      <w:bookmarkStart w:id="0" w:name="_GoBack"/>
      <w:bookmarkEnd w:id="0"/>
    </w:p>
    <w:sectPr w:rsidR="003B5641" w:rsidSect="00A855ED">
      <w:pgSz w:w="16838" w:h="11906" w:orient="landscape"/>
      <w:pgMar w:top="567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6F3AAB" w14:textId="77777777" w:rsidR="00496BBE" w:rsidRDefault="00496BBE" w:rsidP="00056445">
      <w:pPr>
        <w:spacing w:after="0" w:line="240" w:lineRule="auto"/>
      </w:pPr>
      <w:r>
        <w:separator/>
      </w:r>
    </w:p>
  </w:endnote>
  <w:endnote w:type="continuationSeparator" w:id="0">
    <w:p w14:paraId="3B618A58" w14:textId="77777777" w:rsidR="00496BBE" w:rsidRDefault="00496BBE" w:rsidP="00056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221F13" w14:textId="77777777" w:rsidR="00496BBE" w:rsidRDefault="00496BBE" w:rsidP="00056445">
      <w:pPr>
        <w:spacing w:after="0" w:line="240" w:lineRule="auto"/>
      </w:pPr>
      <w:r>
        <w:separator/>
      </w:r>
    </w:p>
  </w:footnote>
  <w:footnote w:type="continuationSeparator" w:id="0">
    <w:p w14:paraId="5D8C7302" w14:textId="77777777" w:rsidR="00496BBE" w:rsidRDefault="00496BBE" w:rsidP="000564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9CF"/>
    <w:rsid w:val="000019CF"/>
    <w:rsid w:val="000215B2"/>
    <w:rsid w:val="00022287"/>
    <w:rsid w:val="00023A61"/>
    <w:rsid w:val="00040835"/>
    <w:rsid w:val="00040EF8"/>
    <w:rsid w:val="000463D3"/>
    <w:rsid w:val="00056445"/>
    <w:rsid w:val="00071937"/>
    <w:rsid w:val="000B2190"/>
    <w:rsid w:val="00111C1A"/>
    <w:rsid w:val="00112224"/>
    <w:rsid w:val="001D5531"/>
    <w:rsid w:val="001E7877"/>
    <w:rsid w:val="00204704"/>
    <w:rsid w:val="00227C2C"/>
    <w:rsid w:val="00232798"/>
    <w:rsid w:val="00235F1D"/>
    <w:rsid w:val="002401EC"/>
    <w:rsid w:val="0024058F"/>
    <w:rsid w:val="00250791"/>
    <w:rsid w:val="00291B31"/>
    <w:rsid w:val="00292E3D"/>
    <w:rsid w:val="002E49D4"/>
    <w:rsid w:val="00303E03"/>
    <w:rsid w:val="00316744"/>
    <w:rsid w:val="0036491B"/>
    <w:rsid w:val="003B5641"/>
    <w:rsid w:val="003E7164"/>
    <w:rsid w:val="003F65D9"/>
    <w:rsid w:val="00406540"/>
    <w:rsid w:val="00410858"/>
    <w:rsid w:val="00426248"/>
    <w:rsid w:val="00433922"/>
    <w:rsid w:val="00454BA2"/>
    <w:rsid w:val="00483198"/>
    <w:rsid w:val="0048511C"/>
    <w:rsid w:val="00486D3B"/>
    <w:rsid w:val="00496BBE"/>
    <w:rsid w:val="004B0532"/>
    <w:rsid w:val="004B49B2"/>
    <w:rsid w:val="004D5C9D"/>
    <w:rsid w:val="004D5D91"/>
    <w:rsid w:val="004D6579"/>
    <w:rsid w:val="004F0C56"/>
    <w:rsid w:val="00502AD2"/>
    <w:rsid w:val="00525A3D"/>
    <w:rsid w:val="0055257A"/>
    <w:rsid w:val="0056335F"/>
    <w:rsid w:val="00573CEC"/>
    <w:rsid w:val="005813A9"/>
    <w:rsid w:val="00596570"/>
    <w:rsid w:val="005A22E2"/>
    <w:rsid w:val="005E1FEE"/>
    <w:rsid w:val="00652D1C"/>
    <w:rsid w:val="00655A71"/>
    <w:rsid w:val="00682FD7"/>
    <w:rsid w:val="00690515"/>
    <w:rsid w:val="006A4579"/>
    <w:rsid w:val="006C7B61"/>
    <w:rsid w:val="006E53F5"/>
    <w:rsid w:val="0070566C"/>
    <w:rsid w:val="00740E28"/>
    <w:rsid w:val="007428C1"/>
    <w:rsid w:val="00742F08"/>
    <w:rsid w:val="007520FE"/>
    <w:rsid w:val="00753FAF"/>
    <w:rsid w:val="00761076"/>
    <w:rsid w:val="0076192A"/>
    <w:rsid w:val="00761B94"/>
    <w:rsid w:val="00764223"/>
    <w:rsid w:val="007C62E4"/>
    <w:rsid w:val="007E16CB"/>
    <w:rsid w:val="00803578"/>
    <w:rsid w:val="008300AD"/>
    <w:rsid w:val="008747ED"/>
    <w:rsid w:val="00874F7A"/>
    <w:rsid w:val="00885EF2"/>
    <w:rsid w:val="008A3435"/>
    <w:rsid w:val="008D662A"/>
    <w:rsid w:val="008D6AA9"/>
    <w:rsid w:val="0092047A"/>
    <w:rsid w:val="00921009"/>
    <w:rsid w:val="009556AC"/>
    <w:rsid w:val="00984FC8"/>
    <w:rsid w:val="009926CB"/>
    <w:rsid w:val="009A1E5A"/>
    <w:rsid w:val="009D16DF"/>
    <w:rsid w:val="009E4047"/>
    <w:rsid w:val="009E405F"/>
    <w:rsid w:val="00A15205"/>
    <w:rsid w:val="00A21B2F"/>
    <w:rsid w:val="00A32FFD"/>
    <w:rsid w:val="00A5365E"/>
    <w:rsid w:val="00A7178E"/>
    <w:rsid w:val="00A855ED"/>
    <w:rsid w:val="00AA5872"/>
    <w:rsid w:val="00AD1DD3"/>
    <w:rsid w:val="00AD251C"/>
    <w:rsid w:val="00AF148C"/>
    <w:rsid w:val="00B2273C"/>
    <w:rsid w:val="00B245DB"/>
    <w:rsid w:val="00B33BCF"/>
    <w:rsid w:val="00B4268B"/>
    <w:rsid w:val="00C05962"/>
    <w:rsid w:val="00C077C4"/>
    <w:rsid w:val="00C07B4E"/>
    <w:rsid w:val="00C2145A"/>
    <w:rsid w:val="00C608B4"/>
    <w:rsid w:val="00C67DB3"/>
    <w:rsid w:val="00C9025A"/>
    <w:rsid w:val="00CD1906"/>
    <w:rsid w:val="00D16FE1"/>
    <w:rsid w:val="00D4362C"/>
    <w:rsid w:val="00D43E60"/>
    <w:rsid w:val="00DA3193"/>
    <w:rsid w:val="00DA4655"/>
    <w:rsid w:val="00DA4964"/>
    <w:rsid w:val="00DB0C8A"/>
    <w:rsid w:val="00DC07E2"/>
    <w:rsid w:val="00DD606A"/>
    <w:rsid w:val="00DD7686"/>
    <w:rsid w:val="00DD77DA"/>
    <w:rsid w:val="00DF709B"/>
    <w:rsid w:val="00E20CA0"/>
    <w:rsid w:val="00E2655B"/>
    <w:rsid w:val="00E31721"/>
    <w:rsid w:val="00E3564E"/>
    <w:rsid w:val="00E471CF"/>
    <w:rsid w:val="00E61354"/>
    <w:rsid w:val="00E674F7"/>
    <w:rsid w:val="00E848A6"/>
    <w:rsid w:val="00EA6021"/>
    <w:rsid w:val="00EB0E81"/>
    <w:rsid w:val="00EB28B3"/>
    <w:rsid w:val="00EB3AAF"/>
    <w:rsid w:val="00ED0415"/>
    <w:rsid w:val="00F20C87"/>
    <w:rsid w:val="00F26714"/>
    <w:rsid w:val="00F71625"/>
    <w:rsid w:val="00F723DB"/>
    <w:rsid w:val="00F7360B"/>
    <w:rsid w:val="00F904CA"/>
    <w:rsid w:val="00F951D7"/>
    <w:rsid w:val="00FA776A"/>
    <w:rsid w:val="00FB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C06804"/>
  <w15:docId w15:val="{CFD972D0-D03C-4265-8C8A-387FEA75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7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019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6445"/>
  </w:style>
  <w:style w:type="paragraph" w:styleId="Footer">
    <w:name w:val="footer"/>
    <w:basedOn w:val="Normal"/>
    <w:link w:val="FooterChar"/>
    <w:uiPriority w:val="99"/>
    <w:unhideWhenUsed/>
    <w:rsid w:val="000564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6445"/>
  </w:style>
  <w:style w:type="paragraph" w:styleId="BalloonText">
    <w:name w:val="Balloon Text"/>
    <w:basedOn w:val="Normal"/>
    <w:link w:val="BalloonTextChar"/>
    <w:uiPriority w:val="99"/>
    <w:semiHidden/>
    <w:unhideWhenUsed/>
    <w:rsid w:val="00056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4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1245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cp:lastPrinted>2023-01-08T21:35:00Z</cp:lastPrinted>
  <dcterms:created xsi:type="dcterms:W3CDTF">2025-09-05T18:55:00Z</dcterms:created>
  <dcterms:modified xsi:type="dcterms:W3CDTF">2025-09-15T19:13:00Z</dcterms:modified>
</cp:coreProperties>
</file>