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2AFB7B3A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0F766A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133E60A6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0F766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Science de la matiere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</w:t>
      </w:r>
      <w:r w:rsidR="000F766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Fillière</w:t>
      </w:r>
      <w:r w:rsidR="000F766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 : Chimie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</w:t>
      </w:r>
      <w:r w:rsidR="00EB2FD1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0F766A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Chimie pharmaceutique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491BFFD4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 xml:space="preserve">mploi du temps Semestre </w:t>
      </w:r>
      <w:r w:rsidR="000F766A">
        <w:rPr>
          <w:rFonts w:asciiTheme="majorHAnsi" w:hAnsiTheme="majorHAnsi"/>
          <w:b/>
          <w:bCs/>
          <w:sz w:val="24"/>
          <w:szCs w:val="24"/>
        </w:rPr>
        <w:t>3</w:t>
      </w:r>
      <w:r w:rsidR="00DA4655">
        <w:rPr>
          <w:rFonts w:asciiTheme="majorHAnsi" w:hAnsiTheme="majorHAnsi"/>
          <w:b/>
          <w:bCs/>
          <w:sz w:val="24"/>
          <w:szCs w:val="24"/>
        </w:rPr>
        <w:t xml:space="preserve">/ Master </w:t>
      </w:r>
      <w:r w:rsidR="000F766A">
        <w:rPr>
          <w:rFonts w:asciiTheme="majorHAnsi" w:hAnsiTheme="majorHAnsi"/>
          <w:b/>
          <w:bCs/>
          <w:sz w:val="24"/>
          <w:szCs w:val="24"/>
        </w:rPr>
        <w:t>2</w:t>
      </w:r>
    </w:p>
    <w:p w14:paraId="5BF3C670" w14:textId="544C8544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0F766A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0F766A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51FD5CF7" w:rsidR="005E1FEE" w:rsidRDefault="00740E28" w:rsidP="005A5935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5A5935">
        <w:rPr>
          <w:b/>
          <w:bCs/>
          <w:color w:val="FF0000"/>
          <w:sz w:val="28"/>
          <w:szCs w:val="28"/>
        </w:rPr>
        <w:t>K8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AD1DD3" w:rsidRPr="000215B2" w14:paraId="7283AAEF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vAlign w:val="center"/>
          </w:tcPr>
          <w:p w14:paraId="373ED17E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F78F0F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AF906F" w14:textId="77777777" w:rsidR="00065D68" w:rsidRDefault="00065D68" w:rsidP="00065D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3A1994" w14:textId="31F40C6C" w:rsidR="00065D68" w:rsidRDefault="00065D68" w:rsidP="00065D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TP</w:t>
            </w:r>
          </w:p>
          <w:p w14:paraId="636C48EB" w14:textId="7A8D53E9" w:rsidR="00065D68" w:rsidRPr="00065D68" w:rsidRDefault="00065D68" w:rsidP="00065D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Chimie Pharmaceutique</w:t>
            </w:r>
          </w:p>
          <w:p w14:paraId="57382CCE" w14:textId="0FB137D2" w:rsidR="00AD1DD3" w:rsidRPr="000215B2" w:rsidRDefault="003713F3" w:rsidP="003713F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Pr. LIACHA</w:t>
            </w:r>
          </w:p>
        </w:tc>
        <w:tc>
          <w:tcPr>
            <w:tcW w:w="2551" w:type="dxa"/>
            <w:vAlign w:val="center"/>
          </w:tcPr>
          <w:p w14:paraId="3DDDABEB" w14:textId="49BE8F71" w:rsidR="00065D68" w:rsidRDefault="00065D6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319DD97A" w14:textId="77777777" w:rsidR="00AD1DD3" w:rsidRDefault="00065D6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Biomolécules</w:t>
            </w:r>
          </w:p>
          <w:p w14:paraId="211BCC81" w14:textId="0F22A29B" w:rsidR="003713F3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Aouf </w:t>
            </w:r>
          </w:p>
        </w:tc>
        <w:tc>
          <w:tcPr>
            <w:tcW w:w="2552" w:type="dxa"/>
            <w:vAlign w:val="center"/>
          </w:tcPr>
          <w:p w14:paraId="74D72647" w14:textId="77777777" w:rsidR="00065D68" w:rsidRDefault="00065D6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65D68">
              <w:rPr>
                <w:rFonts w:cstheme="minorHAnsi"/>
                <w:b/>
                <w:bCs/>
                <w:sz w:val="20"/>
                <w:szCs w:val="20"/>
              </w:rPr>
              <w:t xml:space="preserve">ours </w:t>
            </w:r>
          </w:p>
          <w:p w14:paraId="52479983" w14:textId="77777777" w:rsidR="00AD1DD3" w:rsidRDefault="00065D6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Développements pharmaceutiques</w:t>
            </w:r>
          </w:p>
          <w:p w14:paraId="42813965" w14:textId="615D1C88" w:rsidR="003713F3" w:rsidRPr="000215B2" w:rsidRDefault="003713F3" w:rsidP="003713F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Dr. </w:t>
            </w:r>
            <w:r w:rsidRPr="00137D72">
              <w:rPr>
                <w:rFonts w:ascii="Arial" w:hAnsi="Arial" w:cs="Arial"/>
                <w:b/>
                <w:bCs/>
                <w:sz w:val="20"/>
                <w:szCs w:val="20"/>
              </w:rPr>
              <w:t>BENABBAS</w:t>
            </w:r>
          </w:p>
        </w:tc>
      </w:tr>
      <w:tr w:rsidR="00AD1DD3" w:rsidRPr="000215B2" w14:paraId="04A37BF0" w14:textId="77777777" w:rsidTr="00E178E5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vAlign w:val="center"/>
          </w:tcPr>
          <w:p w14:paraId="1E852186" w14:textId="01EC5A02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52207B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0FFC2E" w14:textId="084A314E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3AAB2518" w14:textId="77777777" w:rsidR="00AD1DD3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 Chimie Organométallique</w:t>
            </w:r>
          </w:p>
          <w:p w14:paraId="36AE39D8" w14:textId="52BAEF9F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FEDDAOUI</w:t>
            </w:r>
          </w:p>
        </w:tc>
        <w:tc>
          <w:tcPr>
            <w:tcW w:w="2552" w:type="dxa"/>
          </w:tcPr>
          <w:p w14:paraId="0765589D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03B48A" w14:textId="6E31CBD3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3774149A" w14:textId="77777777" w:rsidR="00AD1DD3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 Chimie Pharmaceutique</w:t>
            </w:r>
          </w:p>
          <w:p w14:paraId="1F4F8DFF" w14:textId="03667ABA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Pr. LIACHA</w:t>
            </w:r>
          </w:p>
        </w:tc>
        <w:tc>
          <w:tcPr>
            <w:tcW w:w="2551" w:type="dxa"/>
            <w:vAlign w:val="center"/>
          </w:tcPr>
          <w:p w14:paraId="47CEEFAC" w14:textId="77777777" w:rsidR="0069721F" w:rsidRDefault="0069721F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1B7A6EF3" w14:textId="0D7F856B" w:rsidR="0069721F" w:rsidRDefault="0069721F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 Connaissance du milieu Professionnel</w:t>
            </w:r>
          </w:p>
          <w:p w14:paraId="702E1FDA" w14:textId="5B0E713B" w:rsidR="009546D9" w:rsidRPr="0069721F" w:rsidRDefault="009546D9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</w:t>
            </w:r>
            <w:r w:rsidR="00EB2FD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BOUTEMDJET</w:t>
            </w:r>
          </w:p>
          <w:p w14:paraId="04A8E785" w14:textId="6CED47EA" w:rsidR="00AD1DD3" w:rsidRPr="000215B2" w:rsidRDefault="0069721F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EC69DE0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14DC9F27" w14:textId="77777777" w:rsidTr="00EF4BCD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vAlign w:val="center"/>
          </w:tcPr>
          <w:p w14:paraId="08A3089B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1F636084" w14:textId="77777777" w:rsidR="00AD1DD3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>Développements pharmaceutiques</w:t>
            </w:r>
          </w:p>
          <w:p w14:paraId="28226187" w14:textId="427A7D99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r w:rsidRPr="00137D72">
              <w:rPr>
                <w:rFonts w:ascii="Arial" w:hAnsi="Arial" w:cs="Arial"/>
                <w:b/>
                <w:bCs/>
                <w:sz w:val="20"/>
                <w:szCs w:val="20"/>
              </w:rPr>
              <w:t>BENABBAS</w:t>
            </w:r>
          </w:p>
        </w:tc>
        <w:tc>
          <w:tcPr>
            <w:tcW w:w="2693" w:type="dxa"/>
          </w:tcPr>
          <w:p w14:paraId="3CFF390D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E7CC70" w14:textId="1A9ABADC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28FE11DB" w14:textId="77777777" w:rsidR="00AD1DD3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>Rétro synthèse et Stratégie en Synthèse</w:t>
            </w:r>
          </w:p>
          <w:p w14:paraId="2ADABBFB" w14:textId="35FFB854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BERREDJEM</w:t>
            </w:r>
          </w:p>
        </w:tc>
        <w:tc>
          <w:tcPr>
            <w:tcW w:w="2552" w:type="dxa"/>
          </w:tcPr>
          <w:p w14:paraId="3C137CF7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B64B8D" w14:textId="77777777" w:rsidR="0069721F" w:rsidRDefault="0069721F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6E7B6CA6" w14:textId="77777777" w:rsidR="00AD1DD3" w:rsidRDefault="0069721F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>Chimie Organométallique</w:t>
            </w:r>
          </w:p>
          <w:p w14:paraId="658D597D" w14:textId="12533C34" w:rsidR="003713F3" w:rsidRPr="000215B2" w:rsidRDefault="003713F3" w:rsidP="006972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FEDDAOUI</w:t>
            </w:r>
          </w:p>
        </w:tc>
        <w:tc>
          <w:tcPr>
            <w:tcW w:w="2551" w:type="dxa"/>
            <w:vAlign w:val="center"/>
          </w:tcPr>
          <w:p w14:paraId="6671D87F" w14:textId="77777777" w:rsidR="0069721F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69721F"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55A9E630" w14:textId="77777777" w:rsidR="00AD1DD3" w:rsidRDefault="0069721F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721F">
              <w:rPr>
                <w:rFonts w:cstheme="minorHAnsi"/>
                <w:b/>
                <w:bCs/>
                <w:sz w:val="20"/>
                <w:szCs w:val="20"/>
              </w:rPr>
              <w:t xml:space="preserve"> Rétro synthèse et Stratégie en Synthèse</w:t>
            </w:r>
          </w:p>
          <w:p w14:paraId="108AEFD9" w14:textId="71F0A710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BERREDJEM</w:t>
            </w:r>
          </w:p>
        </w:tc>
        <w:tc>
          <w:tcPr>
            <w:tcW w:w="2552" w:type="dxa"/>
            <w:vAlign w:val="center"/>
          </w:tcPr>
          <w:p w14:paraId="3D20229C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2EBB0EA8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5DB7F3F4" w14:textId="77777777" w:rsidR="00186465" w:rsidRDefault="00186465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6465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76F90B58" w14:textId="726E396D" w:rsidR="00AD1DD3" w:rsidRPr="00F20C87" w:rsidRDefault="00186465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Biologie cellulaire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0AC1D074" w14:textId="77777777" w:rsidR="00186465" w:rsidRDefault="00186465" w:rsidP="001864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E4AFA7" w14:textId="4F335E9A" w:rsidR="00186465" w:rsidRDefault="00186465" w:rsidP="001864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6465">
              <w:rPr>
                <w:rFonts w:cstheme="minorHAnsi"/>
                <w:b/>
                <w:bCs/>
                <w:sz w:val="20"/>
                <w:szCs w:val="20"/>
              </w:rPr>
              <w:t>TD</w:t>
            </w:r>
          </w:p>
          <w:p w14:paraId="6444B5A2" w14:textId="77777777" w:rsidR="00AD1DD3" w:rsidRDefault="00186465" w:rsidP="001864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6465">
              <w:rPr>
                <w:rFonts w:cstheme="minorHAnsi"/>
                <w:b/>
                <w:bCs/>
                <w:sz w:val="20"/>
                <w:szCs w:val="20"/>
              </w:rPr>
              <w:t>Biomolécules</w:t>
            </w:r>
          </w:p>
          <w:p w14:paraId="4B352E1F" w14:textId="3AF8F912" w:rsidR="003713F3" w:rsidRPr="000215B2" w:rsidRDefault="003713F3" w:rsidP="001864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Aouf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D71154A" w14:textId="77777777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1A7A94" w14:textId="61DD2F6B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 xml:space="preserve">TP </w:t>
            </w:r>
          </w:p>
          <w:p w14:paraId="0FAF2AD1" w14:textId="77777777" w:rsidR="00AD1DD3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>Rétro synthèse et Stratégie en Synthèse</w:t>
            </w:r>
          </w:p>
          <w:p w14:paraId="52373E8A" w14:textId="4E0A5364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BERREDJEM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227D6D8" w14:textId="10652CA0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F766A">
              <w:rPr>
                <w:rFonts w:cstheme="minorHAnsi"/>
                <w:b/>
                <w:bCs/>
                <w:sz w:val="20"/>
                <w:szCs w:val="20"/>
              </w:rPr>
              <w:t xml:space="preserve">ours </w:t>
            </w:r>
          </w:p>
          <w:p w14:paraId="665C85B2" w14:textId="77777777" w:rsidR="00AD1DD3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>Chimie Pharmaceutique</w:t>
            </w:r>
          </w:p>
          <w:p w14:paraId="2C6727D3" w14:textId="24D3EF76" w:rsidR="003713F3" w:rsidRDefault="008F5949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Pr. LIACHA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4C750F8D" w14:textId="77777777" w:rsidTr="00EF4BCD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FA3D210" w14:textId="77777777" w:rsidR="00AD1DD3" w:rsidRPr="00F20C87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452F402D" w14:textId="77777777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09D48D" w14:textId="502C0E59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 xml:space="preserve">TD </w:t>
            </w:r>
          </w:p>
          <w:p w14:paraId="1FBD7BBC" w14:textId="77777777" w:rsidR="00AD1DD3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>Conception et synthèse de molécules d'intérê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  <w:p w14:paraId="17CC1EF0" w14:textId="6AE4982A" w:rsidR="003713F3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BERREDJEM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594B25A" w14:textId="77777777" w:rsidR="000F766A" w:rsidRDefault="000F766A" w:rsidP="000F76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2D91D24" w14:textId="77777777" w:rsidR="000F766A" w:rsidRDefault="000F766A" w:rsidP="000F76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D68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ours</w:t>
            </w:r>
          </w:p>
          <w:p w14:paraId="4578665A" w14:textId="4AB2A97F" w:rsidR="00AD1DD3" w:rsidRDefault="000F766A" w:rsidP="000F76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Biologie cellulaire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0D15AB24" w14:textId="77777777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56390728" w14:textId="77777777" w:rsidR="00AD1DD3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766A">
              <w:rPr>
                <w:rFonts w:cstheme="minorHAnsi"/>
                <w:b/>
                <w:bCs/>
                <w:sz w:val="20"/>
                <w:szCs w:val="20"/>
              </w:rPr>
              <w:t>Conception et synthèse de molécules d'intérê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  <w:p w14:paraId="38E72465" w14:textId="64D45A3A" w:rsidR="00F01A02" w:rsidRPr="000215B2" w:rsidRDefault="00F01A02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Pr. BERREDJEM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2C3B5C64" w14:textId="77777777" w:rsidR="00AD1DD3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Cours </w:t>
            </w:r>
          </w:p>
          <w:p w14:paraId="32D9B9C2" w14:textId="77777777" w:rsidR="000F766A" w:rsidRDefault="000F766A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Anglais</w:t>
            </w:r>
          </w:p>
          <w:p w14:paraId="166C1BD9" w14:textId="39DEA71B" w:rsidR="003713F3" w:rsidRPr="000215B2" w:rsidRDefault="003713F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Dr. OUCHENANE</w:t>
            </w: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3AE0" w14:textId="77777777" w:rsidR="001E7C74" w:rsidRDefault="001E7C74" w:rsidP="00056445">
      <w:pPr>
        <w:spacing w:after="0" w:line="240" w:lineRule="auto"/>
      </w:pPr>
      <w:r>
        <w:separator/>
      </w:r>
    </w:p>
  </w:endnote>
  <w:endnote w:type="continuationSeparator" w:id="0">
    <w:p w14:paraId="5DB9F2F6" w14:textId="77777777" w:rsidR="001E7C74" w:rsidRDefault="001E7C74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6D6D" w14:textId="77777777" w:rsidR="001E7C74" w:rsidRDefault="001E7C74" w:rsidP="00056445">
      <w:pPr>
        <w:spacing w:after="0" w:line="240" w:lineRule="auto"/>
      </w:pPr>
      <w:r>
        <w:separator/>
      </w:r>
    </w:p>
  </w:footnote>
  <w:footnote w:type="continuationSeparator" w:id="0">
    <w:p w14:paraId="4D5834E9" w14:textId="77777777" w:rsidR="001E7C74" w:rsidRDefault="001E7C74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65D68"/>
    <w:rsid w:val="000B2190"/>
    <w:rsid w:val="000F766A"/>
    <w:rsid w:val="00183D86"/>
    <w:rsid w:val="00186465"/>
    <w:rsid w:val="001E7877"/>
    <w:rsid w:val="001E7C74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6491B"/>
    <w:rsid w:val="003713F3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B0532"/>
    <w:rsid w:val="004B49B2"/>
    <w:rsid w:val="004B7916"/>
    <w:rsid w:val="004D5C9D"/>
    <w:rsid w:val="004D5D91"/>
    <w:rsid w:val="004D6579"/>
    <w:rsid w:val="004F0C56"/>
    <w:rsid w:val="00502AD2"/>
    <w:rsid w:val="0055257A"/>
    <w:rsid w:val="0056335F"/>
    <w:rsid w:val="00573CEC"/>
    <w:rsid w:val="005813A9"/>
    <w:rsid w:val="00596570"/>
    <w:rsid w:val="005A5935"/>
    <w:rsid w:val="005E1FEE"/>
    <w:rsid w:val="00652D1C"/>
    <w:rsid w:val="00655A71"/>
    <w:rsid w:val="00682FD7"/>
    <w:rsid w:val="00690515"/>
    <w:rsid w:val="0069721F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54C45"/>
    <w:rsid w:val="00761076"/>
    <w:rsid w:val="0076192A"/>
    <w:rsid w:val="00761B94"/>
    <w:rsid w:val="00764223"/>
    <w:rsid w:val="007C62E4"/>
    <w:rsid w:val="007E16CB"/>
    <w:rsid w:val="00803578"/>
    <w:rsid w:val="008076C3"/>
    <w:rsid w:val="008300AD"/>
    <w:rsid w:val="008747ED"/>
    <w:rsid w:val="00874F7A"/>
    <w:rsid w:val="00885EF2"/>
    <w:rsid w:val="008924F7"/>
    <w:rsid w:val="008A3435"/>
    <w:rsid w:val="008D662A"/>
    <w:rsid w:val="008D6AA9"/>
    <w:rsid w:val="008F5949"/>
    <w:rsid w:val="0092047A"/>
    <w:rsid w:val="00921009"/>
    <w:rsid w:val="009546D9"/>
    <w:rsid w:val="009556AC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C05962"/>
    <w:rsid w:val="00C077C4"/>
    <w:rsid w:val="00C07B4E"/>
    <w:rsid w:val="00C2145A"/>
    <w:rsid w:val="00CB41C4"/>
    <w:rsid w:val="00D16FE1"/>
    <w:rsid w:val="00D4362C"/>
    <w:rsid w:val="00D43E60"/>
    <w:rsid w:val="00DA3193"/>
    <w:rsid w:val="00DA4655"/>
    <w:rsid w:val="00DA4964"/>
    <w:rsid w:val="00DB0C8A"/>
    <w:rsid w:val="00DC07E2"/>
    <w:rsid w:val="00DD7686"/>
    <w:rsid w:val="00DD77DA"/>
    <w:rsid w:val="00DF4812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2FD1"/>
    <w:rsid w:val="00EB3AAF"/>
    <w:rsid w:val="00ED0415"/>
    <w:rsid w:val="00F01A02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cp:lastPrinted>2023-01-08T21:35:00Z</cp:lastPrinted>
  <dcterms:created xsi:type="dcterms:W3CDTF">2025-09-02T21:25:00Z</dcterms:created>
  <dcterms:modified xsi:type="dcterms:W3CDTF">2025-09-21T15:39:00Z</dcterms:modified>
</cp:coreProperties>
</file>