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368BE7DE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1564BF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7ECA0C96" w14:textId="57529D1B" w:rsidR="001564BF" w:rsidRPr="00303E03" w:rsidRDefault="001564BF" w:rsidP="001564BF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Domaine : Science de la matiere      Fillière : Chimie  </w:t>
      </w:r>
      <w:r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Spécialité :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Chimie physique</w:t>
      </w:r>
    </w:p>
    <w:p w14:paraId="2851E395" w14:textId="77777777" w:rsidR="001564BF" w:rsidRPr="00303E03" w:rsidRDefault="001564BF" w:rsidP="001564BF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6894A62A" w14:textId="77777777" w:rsidR="001564BF" w:rsidRDefault="001564BF" w:rsidP="001564BF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3/ Master 2</w:t>
      </w:r>
    </w:p>
    <w:p w14:paraId="29B78DB3" w14:textId="77777777" w:rsidR="001564BF" w:rsidRDefault="001564BF" w:rsidP="001564BF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>
        <w:rPr>
          <w:rFonts w:asciiTheme="majorHAnsi" w:hAnsiTheme="majorHAnsi"/>
          <w:b/>
          <w:bCs/>
          <w:sz w:val="24"/>
          <w:szCs w:val="24"/>
        </w:rPr>
        <w:t>2025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21F549AB" w:rsidR="005E1FEE" w:rsidRDefault="00740E28" w:rsidP="00335CD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335CD8">
        <w:rPr>
          <w:b/>
          <w:bCs/>
          <w:color w:val="FF0000"/>
          <w:sz w:val="28"/>
          <w:szCs w:val="28"/>
        </w:rPr>
        <w:t xml:space="preserve"> I7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AD1DD3" w:rsidRPr="000215B2" w14:paraId="7283AAEF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373ED17E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3FC353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DC9BDE" w14:textId="60139B75" w:rsidR="00AD1DD3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0422AECA" w14:textId="54B3AE5B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Protection anti corrosion</w:t>
            </w:r>
          </w:p>
          <w:p w14:paraId="0C34AD0F" w14:textId="3515A30C" w:rsidR="00335CD8" w:rsidRPr="001564BF" w:rsidRDefault="00335CD8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 SAIFI</w:t>
            </w:r>
          </w:p>
          <w:p w14:paraId="7FF78F0F" w14:textId="68FC85DC" w:rsidR="001564BF" w:rsidRPr="000215B2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2552" w:type="dxa"/>
          </w:tcPr>
          <w:p w14:paraId="7A053C07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DDD2FD" w14:textId="77644FAF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</w:t>
            </w: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urs </w:t>
            </w:r>
          </w:p>
          <w:p w14:paraId="21BA0ED8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Microstructure et propriétés physiques des solides</w:t>
            </w:r>
          </w:p>
          <w:p w14:paraId="57382CCE" w14:textId="79D8423E" w:rsidR="00584C04" w:rsidRPr="000215B2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FEDDAOUI</w:t>
            </w:r>
          </w:p>
        </w:tc>
        <w:tc>
          <w:tcPr>
            <w:tcW w:w="2551" w:type="dxa"/>
            <w:vAlign w:val="center"/>
          </w:tcPr>
          <w:p w14:paraId="362CDD46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231ACC" w14:textId="2DC6941D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</w:t>
            </w: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urs </w:t>
            </w:r>
          </w:p>
          <w:p w14:paraId="33E3B011" w14:textId="5EBB31EB" w:rsidR="00335CD8" w:rsidRPr="001564BF" w:rsidRDefault="001564BF" w:rsidP="00335C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Protection anti corrosion</w:t>
            </w:r>
          </w:p>
          <w:p w14:paraId="314430B3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76E973" w14:textId="77777777" w:rsidR="00335CD8" w:rsidRPr="001564BF" w:rsidRDefault="00335CD8" w:rsidP="00335C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 SAIFI</w:t>
            </w:r>
          </w:p>
          <w:p w14:paraId="211BCC81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04A37BF0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321633EF" w14:textId="366E0461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5022C394" w14:textId="77777777" w:rsidR="00AD1DD3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Technique de caractérisation en chimie du solide</w:t>
            </w:r>
          </w:p>
          <w:p w14:paraId="1E852186" w14:textId="682F2C2C" w:rsidR="00584C04" w:rsidRPr="000215B2" w:rsidRDefault="00584C04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DADDA</w:t>
            </w:r>
          </w:p>
        </w:tc>
        <w:tc>
          <w:tcPr>
            <w:tcW w:w="2693" w:type="dxa"/>
          </w:tcPr>
          <w:p w14:paraId="25378DB9" w14:textId="77777777" w:rsidR="001564BF" w:rsidRDefault="001564BF" w:rsidP="001564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1A8BB3" w14:textId="35AAD97A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4B2C3147" w14:textId="4BF1C4DF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Statistiques et analyse de données</w:t>
            </w:r>
          </w:p>
          <w:p w14:paraId="36AE39D8" w14:textId="4B08939E" w:rsidR="001564BF" w:rsidRPr="001564BF" w:rsidRDefault="001564BF" w:rsidP="00156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F4BDB4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65752B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TD  </w:t>
            </w:r>
          </w:p>
          <w:p w14:paraId="6F368508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Microstructure et propriétés physiques des solides</w:t>
            </w:r>
          </w:p>
          <w:p w14:paraId="1F4F8DFF" w14:textId="07C0A3E4" w:rsidR="00584C04" w:rsidRPr="000215B2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FEDDAOUI</w:t>
            </w:r>
          </w:p>
        </w:tc>
        <w:tc>
          <w:tcPr>
            <w:tcW w:w="2551" w:type="dxa"/>
            <w:vAlign w:val="center"/>
          </w:tcPr>
          <w:p w14:paraId="061F9570" w14:textId="1E8596E0" w:rsidR="001564BF" w:rsidRP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04A8E785" w14:textId="045C2D1E" w:rsidR="001564BF" w:rsidRPr="000215B2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Défauts et diffusion</w:t>
            </w:r>
          </w:p>
        </w:tc>
        <w:tc>
          <w:tcPr>
            <w:tcW w:w="2552" w:type="dxa"/>
            <w:vAlign w:val="center"/>
          </w:tcPr>
          <w:p w14:paraId="5EC69DE0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14DC9F27" w14:textId="77777777" w:rsidTr="00EF4BCD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28226187" w14:textId="6345B9D8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745FE7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4D134A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45AC26FD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Technique de caractérisation en chimie du solide</w:t>
            </w:r>
          </w:p>
          <w:p w14:paraId="2ADABBFB" w14:textId="7D22D721" w:rsidR="00584C04" w:rsidRPr="000215B2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DADDA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LABO 26</w:t>
            </w:r>
          </w:p>
        </w:tc>
        <w:tc>
          <w:tcPr>
            <w:tcW w:w="2552" w:type="dxa"/>
          </w:tcPr>
          <w:p w14:paraId="7FB98EC8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D01245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7D4D1A87" w14:textId="729F32EF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Surface et interface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 C</w:t>
            </w:r>
            <w:r w:rsidRPr="001564BF">
              <w:rPr>
                <w:rFonts w:cstheme="minorHAnsi"/>
                <w:b/>
                <w:bCs/>
                <w:sz w:val="20"/>
                <w:szCs w:val="20"/>
              </w:rPr>
              <w:t>aractérisation</w:t>
            </w:r>
            <w:r w:rsidR="00584C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84C04"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  <w:p w14:paraId="658D597D" w14:textId="3CA411D6" w:rsidR="00584C04" w:rsidRPr="000215B2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A59B6D9" w14:textId="77777777" w:rsidR="001564BF" w:rsidRP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4C365825" w14:textId="77777777" w:rsidR="00AD1DD3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Surface et interface. Caractérisation</w:t>
            </w:r>
          </w:p>
          <w:p w14:paraId="108AEFD9" w14:textId="5BE06DEA" w:rsidR="00335CD8" w:rsidRPr="000215B2" w:rsidRDefault="00335CD8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</w:tc>
        <w:tc>
          <w:tcPr>
            <w:tcW w:w="2552" w:type="dxa"/>
            <w:vAlign w:val="center"/>
          </w:tcPr>
          <w:p w14:paraId="1B2238EE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468E6F" w14:textId="7DC574E4" w:rsidR="001564BF" w:rsidRP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1D5C6CC5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Statistiques et analyse de données</w:t>
            </w:r>
          </w:p>
          <w:p w14:paraId="3D20229C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2EBB0EA8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6F90B58" w14:textId="77777777" w:rsidR="00AD1DD3" w:rsidRPr="00F20C87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16CADE61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D148A1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4B352E1F" w14:textId="46C85F94" w:rsidR="001564BF" w:rsidRPr="000215B2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Défauts et diffusion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30F6949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47011D" w14:textId="71F8DEFF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  <w:p w14:paraId="3FA3C622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Surface et interface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 C</w:t>
            </w:r>
            <w:r w:rsidRPr="001564BF">
              <w:rPr>
                <w:rFonts w:cstheme="minorHAnsi"/>
                <w:b/>
                <w:bCs/>
                <w:sz w:val="20"/>
                <w:szCs w:val="20"/>
              </w:rPr>
              <w:t>aractérisation</w:t>
            </w:r>
          </w:p>
          <w:p w14:paraId="52373E8A" w14:textId="08F4DB06" w:rsidR="00335CD8" w:rsidRPr="000215B2" w:rsidRDefault="00335CD8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D66D96A" w14:textId="77777777" w:rsidR="001564BF" w:rsidRP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0DD802D1" w14:textId="77777777" w:rsidR="00AD1DD3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Introduction aux matériaux composites</w:t>
            </w:r>
          </w:p>
          <w:p w14:paraId="2C6727D3" w14:textId="1A2F2C14" w:rsidR="00584C04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OUCHENANE</w:t>
            </w: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4C750F8D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FA3D210" w14:textId="77777777" w:rsidR="00AD1DD3" w:rsidRPr="00F20C87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7E082DA2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2788AC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04DF9718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Protection anti corrosion</w:t>
            </w:r>
          </w:p>
          <w:p w14:paraId="17CC1EF0" w14:textId="0D648235" w:rsidR="00335CD8" w:rsidRDefault="00335CD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GEUTTARI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578665A" w14:textId="323EE32B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12B60953" w14:textId="77777777" w:rsidR="00AD1DD3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701CC166" w14:textId="77777777" w:rsidR="001564BF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Technique de caractérisation en chimie du solide</w:t>
            </w:r>
          </w:p>
          <w:p w14:paraId="38E72465" w14:textId="1A34692F" w:rsidR="00584C04" w:rsidRPr="000215B2" w:rsidRDefault="00584C0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DADDA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395B24EB" w14:textId="77777777" w:rsidR="001564BF" w:rsidRDefault="001564BF" w:rsidP="001564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30B4968A" w14:textId="77777777" w:rsidR="00AD1DD3" w:rsidRDefault="001564B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64BF">
              <w:rPr>
                <w:rFonts w:cstheme="minorHAnsi"/>
                <w:b/>
                <w:bCs/>
                <w:sz w:val="20"/>
                <w:szCs w:val="20"/>
              </w:rPr>
              <w:t>Projet bibliographique</w:t>
            </w:r>
          </w:p>
          <w:p w14:paraId="166C1BD9" w14:textId="1AFFF50A" w:rsidR="00335CD8" w:rsidRPr="000215B2" w:rsidRDefault="00335CD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DALI</w:t>
            </w: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1257C" w14:textId="77777777" w:rsidR="008B6E4E" w:rsidRDefault="008B6E4E" w:rsidP="00056445">
      <w:pPr>
        <w:spacing w:after="0" w:line="240" w:lineRule="auto"/>
      </w:pPr>
      <w:r>
        <w:separator/>
      </w:r>
    </w:p>
  </w:endnote>
  <w:endnote w:type="continuationSeparator" w:id="0">
    <w:p w14:paraId="370FF2F2" w14:textId="77777777" w:rsidR="008B6E4E" w:rsidRDefault="008B6E4E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E20A" w14:textId="77777777" w:rsidR="008B6E4E" w:rsidRDefault="008B6E4E" w:rsidP="00056445">
      <w:pPr>
        <w:spacing w:after="0" w:line="240" w:lineRule="auto"/>
      </w:pPr>
      <w:r>
        <w:separator/>
      </w:r>
    </w:p>
  </w:footnote>
  <w:footnote w:type="continuationSeparator" w:id="0">
    <w:p w14:paraId="6FD4A5EF" w14:textId="77777777" w:rsidR="008B6E4E" w:rsidRDefault="008B6E4E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564BF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35CD8"/>
    <w:rsid w:val="0036491B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84C04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7F6F99"/>
    <w:rsid w:val="00803578"/>
    <w:rsid w:val="008300AD"/>
    <w:rsid w:val="008747ED"/>
    <w:rsid w:val="00874F7A"/>
    <w:rsid w:val="00885EF2"/>
    <w:rsid w:val="008A3435"/>
    <w:rsid w:val="008B6E4E"/>
    <w:rsid w:val="008D662A"/>
    <w:rsid w:val="008D6AA9"/>
    <w:rsid w:val="009022B9"/>
    <w:rsid w:val="0092047A"/>
    <w:rsid w:val="00921009"/>
    <w:rsid w:val="009556AC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C05962"/>
    <w:rsid w:val="00C077C4"/>
    <w:rsid w:val="00C07B4E"/>
    <w:rsid w:val="00C2145A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2023-01-08T21:35:00Z</cp:lastPrinted>
  <dcterms:created xsi:type="dcterms:W3CDTF">2025-09-02T21:25:00Z</dcterms:created>
  <dcterms:modified xsi:type="dcterms:W3CDTF">2025-09-15T19:44:00Z</dcterms:modified>
</cp:coreProperties>
</file>